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D6E" w:rsidRPr="00C0014E" w:rsidRDefault="007C7D6E" w:rsidP="007C7D6E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46F09C66" wp14:editId="17ACCE72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D6E" w:rsidRPr="006153A1" w:rsidRDefault="007C7D6E" w:rsidP="007C7D6E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7C7D6E" w:rsidRPr="002A7834" w:rsidRDefault="007C7D6E" w:rsidP="007C7D6E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7C7D6E" w:rsidRPr="00C0014E" w:rsidRDefault="007C7D6E" w:rsidP="007C7D6E">
      <w:pPr>
        <w:pBdr>
          <w:bottom w:val="single" w:sz="4" w:space="1" w:color="auto"/>
        </w:pBdr>
        <w:rPr>
          <w:b/>
        </w:rPr>
      </w:pPr>
    </w:p>
    <w:p w:rsidR="007C7D6E" w:rsidRPr="008F2616" w:rsidRDefault="007C7D6E" w:rsidP="007C7D6E"/>
    <w:p w:rsidR="007C7D6E" w:rsidRPr="00F85758" w:rsidRDefault="007C7D6E" w:rsidP="007C7D6E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7C7D6E" w:rsidRPr="008F2616" w:rsidRDefault="007C7D6E" w:rsidP="007C7D6E"/>
    <w:p w:rsidR="007C7D6E" w:rsidRPr="007B2098" w:rsidRDefault="007C7D6E" w:rsidP="007C7D6E">
      <w:r w:rsidRPr="007B2098">
        <w:t xml:space="preserve">Dated </w:t>
      </w:r>
      <w:r>
        <w:t>25</w:t>
      </w:r>
      <w:r w:rsidRPr="007B2098">
        <w:t xml:space="preserve"> March 2015</w:t>
      </w:r>
    </w:p>
    <w:p w:rsidR="007C7D6E" w:rsidRPr="008F2616" w:rsidRDefault="007C7D6E" w:rsidP="007C7D6E">
      <w:r>
        <w:rPr>
          <w:noProof/>
          <w:lang w:eastAsia="en-GB"/>
        </w:rPr>
        <w:drawing>
          <wp:inline distT="0" distB="0" distL="0" distR="0" wp14:anchorId="3BFFF8AC" wp14:editId="65F3A97C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7D6E" w:rsidRPr="008F2616" w:rsidRDefault="007C7D6E" w:rsidP="007C7D6E">
      <w:r w:rsidRPr="008F2616">
        <w:t>Standards Management Officer</w:t>
      </w:r>
    </w:p>
    <w:p w:rsidR="007C7D6E" w:rsidRPr="008F2616" w:rsidRDefault="007C7D6E" w:rsidP="007C7D6E">
      <w:r w:rsidRPr="008F2616">
        <w:t>Delegate of the Board of Food Standards Australia New Zealand</w:t>
      </w:r>
    </w:p>
    <w:p w:rsidR="007C7D6E" w:rsidRDefault="007C7D6E" w:rsidP="007C7D6E"/>
    <w:p w:rsidR="007C7D6E" w:rsidRDefault="007C7D6E" w:rsidP="007C7D6E"/>
    <w:p w:rsidR="007C7D6E" w:rsidRDefault="007C7D6E" w:rsidP="007C7D6E"/>
    <w:p w:rsidR="007C7D6E" w:rsidRDefault="007C7D6E" w:rsidP="007C7D6E"/>
    <w:p w:rsidR="007C7D6E" w:rsidRDefault="007C7D6E" w:rsidP="007C7D6E"/>
    <w:p w:rsidR="007C7D6E" w:rsidRPr="00574DE1" w:rsidRDefault="007C7D6E" w:rsidP="007C7D6E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7C7D6E" w:rsidRPr="00574DE1" w:rsidRDefault="007C7D6E" w:rsidP="007C7D6E">
      <w:pPr>
        <w:pStyle w:val="EditorialNotetext"/>
        <w:rPr>
          <w:lang w:val="en-AU"/>
        </w:rPr>
      </w:pPr>
    </w:p>
    <w:p w:rsidR="007C7D6E" w:rsidRPr="007B2098" w:rsidRDefault="007C7D6E" w:rsidP="007C7D6E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7C7D6E" w:rsidRDefault="007C7D6E" w:rsidP="007C7D6E"/>
    <w:p w:rsidR="007C7D6E" w:rsidRDefault="007C7D6E" w:rsidP="007C7D6E">
      <w:pPr>
        <w:sectPr w:rsidR="007C7D6E" w:rsidSect="007C7D6E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B11C33" w:rsidRPr="001D1563" w:rsidRDefault="00B11C33" w:rsidP="00B11C33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Schedule</w:t>
      </w:r>
      <w:r w:rsidR="00427D88">
        <w:rPr>
          <w:lang w:val="en-GB"/>
        </w:rPr>
        <w:t xml:space="preserve"> </w:t>
      </w:r>
      <w:proofErr w:type="gramStart"/>
      <w:r w:rsidR="00427D88">
        <w:rPr>
          <w:lang w:val="en-GB"/>
        </w:rPr>
        <w:t>1</w:t>
      </w:r>
      <w:r w:rsidRPr="001D1563">
        <w:rPr>
          <w:lang w:val="en-GB"/>
        </w:rPr>
        <w:tab/>
        <w:t>RDIs</w:t>
      </w:r>
      <w:proofErr w:type="gramEnd"/>
      <w:r w:rsidRPr="001D1563">
        <w:rPr>
          <w:lang w:val="en-GB"/>
        </w:rPr>
        <w:t xml:space="preserve"> and ESADDIs</w:t>
      </w:r>
    </w:p>
    <w:p w:rsidR="00B11C33" w:rsidRPr="001D1563" w:rsidRDefault="00B11C33" w:rsidP="00B11C33">
      <w:pPr>
        <w:pStyle w:val="FSCnatHeading"/>
        <w:rPr>
          <w:lang w:val="en-GB"/>
        </w:rPr>
      </w:pPr>
      <w:r w:rsidRPr="00B11C3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427D88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B11C33" w:rsidRPr="001D1563" w:rsidRDefault="00B11C33" w:rsidP="00B11C33">
      <w:pPr>
        <w:pStyle w:val="FSCnatHeading"/>
        <w:rPr>
          <w:lang w:val="en-GB"/>
        </w:rPr>
      </w:pP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Standard 1.1.1 relates to introductory matters and standards that apply to all foods. This Standard specifies RDIs and ESADDIs for section 1.1.2—10.</w:t>
      </w:r>
    </w:p>
    <w:p w:rsidR="00B11C33" w:rsidRPr="001D1563" w:rsidRDefault="00B11C33" w:rsidP="00B11C33">
      <w:pPr>
        <w:pStyle w:val="FSCnatHeading"/>
        <w:rPr>
          <w:lang w:val="en-GB"/>
        </w:rPr>
      </w:pPr>
      <w:r w:rsidRPr="00B11C3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B11C33" w:rsidRPr="001D1563" w:rsidRDefault="00B11C33" w:rsidP="00B11C33">
      <w:pPr>
        <w:pStyle w:val="FSCh5Section"/>
        <w:keepNext w:val="0"/>
        <w:rPr>
          <w:lang w:val="en-GB"/>
        </w:rPr>
      </w:pPr>
      <w:bookmarkStart w:id="1" w:name="_Toc371505765"/>
      <w:bookmarkStart w:id="2" w:name="_Toc400032384"/>
      <w:r w:rsidRPr="001D1563">
        <w:rPr>
          <w:rFonts w:ascii="Arial Bold" w:hAnsi="Arial Bold"/>
          <w:lang w:val="en-GB"/>
        </w:rPr>
        <w:t>S1—1</w:t>
      </w:r>
      <w:r w:rsidRPr="001D1563">
        <w:rPr>
          <w:lang w:val="en-GB"/>
        </w:rPr>
        <w:tab/>
        <w:t>Name</w:t>
      </w:r>
      <w:bookmarkEnd w:id="1"/>
      <w:bookmarkEnd w:id="2"/>
    </w:p>
    <w:p w:rsidR="00B11C33" w:rsidRPr="00677821" w:rsidRDefault="00B11C33" w:rsidP="00B11C33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677821" w:rsidRPr="00677821">
        <w:rPr>
          <w:lang w:val="en-GB"/>
        </w:rPr>
        <w:t>–</w:t>
      </w:r>
      <w:r w:rsidRPr="00677821">
        <w:rPr>
          <w:lang w:val="en-GB"/>
        </w:rPr>
        <w:t xml:space="preserve"> Schedule 1 </w:t>
      </w:r>
      <w:r w:rsidR="00677821" w:rsidRPr="00677821">
        <w:rPr>
          <w:lang w:val="en-GB"/>
        </w:rPr>
        <w:t>–</w:t>
      </w:r>
      <w:r w:rsidRPr="00677821">
        <w:rPr>
          <w:lang w:val="en-GB"/>
        </w:rPr>
        <w:t xml:space="preserve"> RDIs and ESADDIs.</w:t>
      </w:r>
    </w:p>
    <w:p w:rsidR="00B11C33" w:rsidRPr="001D1563" w:rsidRDefault="00B11C33" w:rsidP="00B11C33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B11C33" w:rsidRPr="001D1563" w:rsidRDefault="00B11C33" w:rsidP="00B11C33">
      <w:pPr>
        <w:pStyle w:val="FSCh5Section"/>
        <w:keepNext w:val="0"/>
        <w:rPr>
          <w:lang w:val="en-GB"/>
        </w:rPr>
      </w:pPr>
      <w:bookmarkStart w:id="3" w:name="_Ref334169954"/>
      <w:bookmarkStart w:id="4" w:name="_Ref334169957"/>
      <w:bookmarkStart w:id="5" w:name="_Ref337019212"/>
      <w:bookmarkStart w:id="6" w:name="_Ref339006304"/>
      <w:bookmarkStart w:id="7" w:name="_Ref341455279"/>
      <w:bookmarkStart w:id="8" w:name="_Ref341534649"/>
      <w:bookmarkStart w:id="9" w:name="_Ref343086291"/>
      <w:bookmarkStart w:id="10" w:name="_Ref343597724"/>
      <w:bookmarkStart w:id="11" w:name="_Toc371505767"/>
      <w:bookmarkStart w:id="12" w:name="_Toc400032385"/>
      <w:bookmarkStart w:id="13" w:name="_Ref336446375"/>
      <w:r w:rsidRPr="001D1563">
        <w:rPr>
          <w:lang w:val="en-GB"/>
        </w:rPr>
        <w:t>S1—2</w:t>
      </w:r>
      <w:r w:rsidRPr="001D1563">
        <w:rPr>
          <w:lang w:val="en-GB"/>
        </w:rPr>
        <w:tab/>
        <w:t>RDIs and ESADDIs for vitamins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bookmarkEnd w:id="13"/>
    <w:p w:rsidR="00B11C33" w:rsidRPr="001D1563" w:rsidRDefault="00B11C33" w:rsidP="00B11C33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1.1.2—10, the table of RDIs and ESADDIs for vitamins is:</w:t>
      </w:r>
    </w:p>
    <w:p w:rsidR="00B11C33" w:rsidRDefault="00B11C33" w:rsidP="00427D88">
      <w:pPr>
        <w:pStyle w:val="FSCtblBh2"/>
      </w:pPr>
      <w:bookmarkStart w:id="14" w:name="_Ref336446364"/>
      <w:r w:rsidRPr="001D1563">
        <w:t>RDIs and ESADDIs for vitamins</w:t>
      </w:r>
    </w:p>
    <w:tbl>
      <w:tblPr>
        <w:tblStyle w:val="TableGrid"/>
        <w:tblW w:w="9071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4"/>
        <w:gridCol w:w="1304"/>
        <w:gridCol w:w="1985"/>
        <w:gridCol w:w="1984"/>
        <w:gridCol w:w="1984"/>
      </w:tblGrid>
      <w:tr w:rsidR="00427D88" w:rsidRPr="00427D88" w:rsidTr="00AD57DA">
        <w:trPr>
          <w:tblHeader/>
        </w:trPr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427D88" w:rsidRPr="00427D88" w:rsidRDefault="00427D88" w:rsidP="007E5C29">
            <w:pPr>
              <w:pStyle w:val="FSCtblAh3"/>
              <w:keepNext w:val="0"/>
            </w:pPr>
            <w:r w:rsidRPr="00427D88">
              <w:t>Column 1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427D88" w:rsidRPr="00427D88" w:rsidRDefault="00427D88" w:rsidP="007E5C29">
            <w:pPr>
              <w:pStyle w:val="FSCtblAh3"/>
              <w:keepNext w:val="0"/>
            </w:pPr>
            <w:r w:rsidRPr="00427D88">
              <w:t>Column 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27D88" w:rsidRPr="00427D88" w:rsidRDefault="00427D88" w:rsidP="007E5C29">
            <w:pPr>
              <w:pStyle w:val="FSCtblAh3"/>
              <w:keepNext w:val="0"/>
            </w:pPr>
            <w:r w:rsidRPr="00427D88">
              <w:t>Column 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27D88" w:rsidRPr="00427D88" w:rsidRDefault="00427D88" w:rsidP="007E5C29">
            <w:pPr>
              <w:pStyle w:val="FSCtblAh3"/>
              <w:keepNext w:val="0"/>
            </w:pPr>
            <w:r w:rsidRPr="00427D88">
              <w:t>Column 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27D88" w:rsidRPr="00427D88" w:rsidRDefault="00427D88" w:rsidP="007E5C29">
            <w:pPr>
              <w:pStyle w:val="FSCtblAh3"/>
              <w:keepNext w:val="0"/>
            </w:pPr>
            <w:r w:rsidRPr="00427D88">
              <w:t>Column 5</w:t>
            </w:r>
          </w:p>
        </w:tc>
      </w:tr>
      <w:tr w:rsidR="00427D88" w:rsidRPr="00427D88" w:rsidTr="00AD57DA">
        <w:trPr>
          <w:tblHeader/>
        </w:trPr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427D88" w:rsidRPr="00427D88" w:rsidRDefault="00427D88" w:rsidP="007E5C29">
            <w:pPr>
              <w:pStyle w:val="FSCtblAh4"/>
              <w:keepNext w:val="0"/>
            </w:pPr>
            <w:r w:rsidRPr="00427D88">
              <w:t>Vitamin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427D88" w:rsidRPr="00427D88" w:rsidRDefault="00427D88" w:rsidP="007E5C29">
            <w:pPr>
              <w:pStyle w:val="FSCtblAh4"/>
              <w:keepNext w:val="0"/>
            </w:pPr>
            <w:r w:rsidRPr="00427D88">
              <w:t>RDI or ESADDI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427D88" w:rsidRPr="00427D88" w:rsidRDefault="00427D88" w:rsidP="007E5C29">
            <w:pPr>
              <w:pStyle w:val="FSCtblAh4"/>
              <w:keepNext w:val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27D88" w:rsidRPr="00427D88" w:rsidRDefault="00427D88" w:rsidP="00427D88">
            <w:pPr>
              <w:pStyle w:val="FSCtblAh4"/>
              <w:keepNext w:val="0"/>
            </w:pPr>
            <w:r w:rsidRPr="00427D88">
              <w:t xml:space="preserve">For children aged </w:t>
            </w:r>
            <w:r w:rsidR="0029581C" w:rsidRPr="001D1563">
              <w:br/>
            </w:r>
            <w:r w:rsidRPr="00427D88">
              <w:t>1</w:t>
            </w:r>
            <w:r>
              <w:t>–</w:t>
            </w:r>
            <w:r w:rsidRPr="00427D88">
              <w:t>3 years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427D88" w:rsidRPr="00427D88" w:rsidRDefault="00427D88" w:rsidP="007E5C29">
            <w:pPr>
              <w:pStyle w:val="FSCtblAh4"/>
              <w:keepNext w:val="0"/>
            </w:pPr>
            <w:r w:rsidRPr="00427D88">
              <w:t>For infants</w:t>
            </w:r>
          </w:p>
        </w:tc>
      </w:tr>
      <w:tr w:rsidR="00427D88" w:rsidRPr="00427D88" w:rsidTr="00427D88">
        <w:tc>
          <w:tcPr>
            <w:tcW w:w="181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Vitamin A</w:t>
            </w:r>
          </w:p>
        </w:tc>
        <w:tc>
          <w:tcPr>
            <w:tcW w:w="130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RDI</w:t>
            </w:r>
          </w:p>
        </w:tc>
        <w:tc>
          <w:tcPr>
            <w:tcW w:w="1985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750 µg retinol</w:t>
            </w:r>
            <w:r>
              <w:t xml:space="preserve"> </w:t>
            </w:r>
            <w:r w:rsidRPr="00427D88">
              <w:t>equivalents</w:t>
            </w:r>
            <w:r w:rsidRPr="00427D88">
              <w:rPr>
                <w:vertAlign w:val="superscript"/>
              </w:rPr>
              <w:t>1</w:t>
            </w:r>
          </w:p>
        </w:tc>
        <w:tc>
          <w:tcPr>
            <w:tcW w:w="1984" w:type="dxa"/>
          </w:tcPr>
          <w:p w:rsidR="00427D88" w:rsidRPr="00427D88" w:rsidRDefault="00427D88" w:rsidP="00427D88">
            <w:pPr>
              <w:pStyle w:val="FSCtblAMain"/>
              <w:rPr>
                <w:vertAlign w:val="superscript"/>
              </w:rPr>
            </w:pPr>
            <w:r w:rsidRPr="00427D88">
              <w:t>300 µg retinol</w:t>
            </w:r>
            <w:r>
              <w:t xml:space="preserve"> </w:t>
            </w:r>
            <w:r w:rsidRPr="00427D88">
              <w:t>equivalents</w:t>
            </w:r>
            <w:r w:rsidRPr="00427D88">
              <w:rPr>
                <w:vertAlign w:val="superscript"/>
              </w:rPr>
              <w:t>1</w:t>
            </w:r>
          </w:p>
        </w:tc>
        <w:tc>
          <w:tcPr>
            <w:tcW w:w="1984" w:type="dxa"/>
          </w:tcPr>
          <w:p w:rsidR="00427D88" w:rsidRPr="00427D88" w:rsidRDefault="00427D88" w:rsidP="00427D88">
            <w:pPr>
              <w:pStyle w:val="FSCtblAMain"/>
              <w:rPr>
                <w:vertAlign w:val="superscript"/>
              </w:rPr>
            </w:pPr>
            <w:r w:rsidRPr="00427D88">
              <w:t>300 µg retinol</w:t>
            </w:r>
            <w:r>
              <w:t xml:space="preserve"> </w:t>
            </w:r>
            <w:r w:rsidRPr="00427D88">
              <w:t>equivalents</w:t>
            </w:r>
            <w:r w:rsidRPr="00427D88">
              <w:rPr>
                <w:vertAlign w:val="superscript"/>
              </w:rPr>
              <w:t>1</w:t>
            </w:r>
          </w:p>
        </w:tc>
      </w:tr>
      <w:tr w:rsidR="00427D88" w:rsidRPr="00427D88" w:rsidTr="00427D88">
        <w:tc>
          <w:tcPr>
            <w:tcW w:w="1814" w:type="dxa"/>
          </w:tcPr>
          <w:p w:rsidR="00427D88" w:rsidRDefault="00427D88" w:rsidP="00427D88">
            <w:pPr>
              <w:pStyle w:val="FSCtblAMain"/>
            </w:pPr>
            <w:r w:rsidRPr="00427D88">
              <w:t>Thiamin</w:t>
            </w:r>
          </w:p>
          <w:p w:rsidR="00427D88" w:rsidRPr="00427D88" w:rsidRDefault="00427D88" w:rsidP="00427D88">
            <w:pPr>
              <w:pStyle w:val="FSCtblAMain"/>
            </w:pPr>
            <w:r w:rsidRPr="00427D88">
              <w:t>(Vitamin B</w:t>
            </w:r>
            <w:r w:rsidRPr="00427D88">
              <w:rPr>
                <w:vertAlign w:val="subscript"/>
              </w:rPr>
              <w:t>1</w:t>
            </w:r>
            <w:r w:rsidRPr="00427D88">
              <w:t>)</w:t>
            </w:r>
          </w:p>
        </w:tc>
        <w:tc>
          <w:tcPr>
            <w:tcW w:w="130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RDI</w:t>
            </w:r>
          </w:p>
        </w:tc>
        <w:tc>
          <w:tcPr>
            <w:tcW w:w="1985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1.1 mg thiamin</w:t>
            </w:r>
          </w:p>
        </w:tc>
        <w:tc>
          <w:tcPr>
            <w:tcW w:w="198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0.5 mg thiamin</w:t>
            </w:r>
          </w:p>
        </w:tc>
        <w:tc>
          <w:tcPr>
            <w:tcW w:w="198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0.35 mg thiamin</w:t>
            </w:r>
          </w:p>
        </w:tc>
      </w:tr>
      <w:tr w:rsidR="00427D88" w:rsidRPr="00427D88" w:rsidTr="00427D88">
        <w:tc>
          <w:tcPr>
            <w:tcW w:w="1814" w:type="dxa"/>
          </w:tcPr>
          <w:p w:rsidR="00427D88" w:rsidRDefault="00427D88" w:rsidP="00427D88">
            <w:pPr>
              <w:pStyle w:val="FSCtblAMain"/>
            </w:pPr>
            <w:r w:rsidRPr="00427D88">
              <w:t>Riboflavin</w:t>
            </w:r>
          </w:p>
          <w:p w:rsidR="00427D88" w:rsidRPr="00427D88" w:rsidRDefault="00427D88" w:rsidP="00427D88">
            <w:pPr>
              <w:pStyle w:val="FSCtblAMain"/>
            </w:pPr>
            <w:r w:rsidRPr="00427D88">
              <w:t>(Vitamin B</w:t>
            </w:r>
            <w:r w:rsidRPr="00427D88">
              <w:rPr>
                <w:vertAlign w:val="subscript"/>
              </w:rPr>
              <w:t>2</w:t>
            </w:r>
            <w:r w:rsidRPr="00427D88">
              <w:t>)</w:t>
            </w:r>
          </w:p>
        </w:tc>
        <w:tc>
          <w:tcPr>
            <w:tcW w:w="130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RDI</w:t>
            </w:r>
          </w:p>
        </w:tc>
        <w:tc>
          <w:tcPr>
            <w:tcW w:w="1985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1.7 mg riboflavin</w:t>
            </w:r>
          </w:p>
        </w:tc>
        <w:tc>
          <w:tcPr>
            <w:tcW w:w="198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0.8 mg riboflavin</w:t>
            </w:r>
          </w:p>
        </w:tc>
        <w:tc>
          <w:tcPr>
            <w:tcW w:w="198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0.6 mg riboflavin</w:t>
            </w:r>
          </w:p>
        </w:tc>
      </w:tr>
      <w:tr w:rsidR="00427D88" w:rsidRPr="00427D88" w:rsidTr="00427D88">
        <w:tc>
          <w:tcPr>
            <w:tcW w:w="181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Niacin</w:t>
            </w:r>
          </w:p>
        </w:tc>
        <w:tc>
          <w:tcPr>
            <w:tcW w:w="130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RDI</w:t>
            </w:r>
          </w:p>
        </w:tc>
        <w:tc>
          <w:tcPr>
            <w:tcW w:w="1985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10 mg niacin</w:t>
            </w:r>
            <w:r w:rsidRPr="00427D88">
              <w:rPr>
                <w:position w:val="6"/>
                <w:vertAlign w:val="superscript"/>
              </w:rPr>
              <w:t>2</w:t>
            </w:r>
            <w:r w:rsidRPr="00427D88">
              <w:t xml:space="preserve"> </w:t>
            </w:r>
          </w:p>
        </w:tc>
        <w:tc>
          <w:tcPr>
            <w:tcW w:w="198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5 mg niacin</w:t>
            </w:r>
            <w:r w:rsidRPr="00427D88">
              <w:rPr>
                <w:position w:val="6"/>
                <w:vertAlign w:val="superscript"/>
              </w:rPr>
              <w:t>2</w:t>
            </w:r>
          </w:p>
        </w:tc>
        <w:tc>
          <w:tcPr>
            <w:tcW w:w="198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3 mg niacin</w:t>
            </w:r>
            <w:r w:rsidRPr="00427D88">
              <w:rPr>
                <w:position w:val="6"/>
                <w:vertAlign w:val="superscript"/>
              </w:rPr>
              <w:t>2</w:t>
            </w:r>
          </w:p>
        </w:tc>
      </w:tr>
      <w:tr w:rsidR="00427D88" w:rsidRPr="00427D88" w:rsidTr="00427D88">
        <w:tc>
          <w:tcPr>
            <w:tcW w:w="181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Folate</w:t>
            </w:r>
          </w:p>
        </w:tc>
        <w:tc>
          <w:tcPr>
            <w:tcW w:w="130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RDI</w:t>
            </w:r>
          </w:p>
        </w:tc>
        <w:tc>
          <w:tcPr>
            <w:tcW w:w="1985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 xml:space="preserve">200 </w:t>
            </w:r>
            <w:r w:rsidRPr="00427D88">
              <w:rPr>
                <w:rFonts w:cs="Times New Roman"/>
              </w:rPr>
              <w:t>μ</w:t>
            </w:r>
            <w:r w:rsidRPr="00427D88">
              <w:t>g</w:t>
            </w:r>
          </w:p>
        </w:tc>
        <w:tc>
          <w:tcPr>
            <w:tcW w:w="198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 xml:space="preserve">100 </w:t>
            </w:r>
            <w:r w:rsidRPr="00427D88">
              <w:rPr>
                <w:rFonts w:cs="Times New Roman"/>
              </w:rPr>
              <w:t>μ</w:t>
            </w:r>
            <w:r w:rsidRPr="00427D88">
              <w:t>g</w:t>
            </w:r>
          </w:p>
        </w:tc>
        <w:tc>
          <w:tcPr>
            <w:tcW w:w="198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 xml:space="preserve">75 </w:t>
            </w:r>
            <w:r w:rsidRPr="00427D88">
              <w:rPr>
                <w:rFonts w:cs="Times New Roman"/>
              </w:rPr>
              <w:t>μ</w:t>
            </w:r>
            <w:r w:rsidRPr="00427D88">
              <w:t>g</w:t>
            </w:r>
          </w:p>
        </w:tc>
      </w:tr>
      <w:tr w:rsidR="00427D88" w:rsidRPr="00427D88" w:rsidTr="00427D88">
        <w:tc>
          <w:tcPr>
            <w:tcW w:w="181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Vitamin B</w:t>
            </w:r>
            <w:r w:rsidRPr="00427D88">
              <w:rPr>
                <w:vertAlign w:val="subscript"/>
              </w:rPr>
              <w:t>6</w:t>
            </w:r>
          </w:p>
        </w:tc>
        <w:tc>
          <w:tcPr>
            <w:tcW w:w="130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RDI</w:t>
            </w:r>
          </w:p>
        </w:tc>
        <w:tc>
          <w:tcPr>
            <w:tcW w:w="1985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1.6 mg pyridoxine</w:t>
            </w:r>
          </w:p>
        </w:tc>
        <w:tc>
          <w:tcPr>
            <w:tcW w:w="198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0.7 mg pyridoxine</w:t>
            </w:r>
          </w:p>
        </w:tc>
        <w:tc>
          <w:tcPr>
            <w:tcW w:w="198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0.45 mg pyridoxine</w:t>
            </w:r>
          </w:p>
        </w:tc>
      </w:tr>
      <w:tr w:rsidR="00427D88" w:rsidRPr="00427D88" w:rsidTr="00427D88">
        <w:tc>
          <w:tcPr>
            <w:tcW w:w="181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Vitamin B</w:t>
            </w:r>
            <w:r w:rsidRPr="00427D88">
              <w:rPr>
                <w:vertAlign w:val="subscript"/>
              </w:rPr>
              <w:t>12</w:t>
            </w:r>
          </w:p>
        </w:tc>
        <w:tc>
          <w:tcPr>
            <w:tcW w:w="130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RDI</w:t>
            </w:r>
          </w:p>
        </w:tc>
        <w:tc>
          <w:tcPr>
            <w:tcW w:w="1985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 xml:space="preserve">2.0 </w:t>
            </w:r>
            <w:r w:rsidRPr="00427D88">
              <w:rPr>
                <w:rFonts w:cs="Times New Roman"/>
              </w:rPr>
              <w:t>μ</w:t>
            </w:r>
            <w:r w:rsidRPr="00427D88">
              <w:t>g cyanocobalamin</w:t>
            </w:r>
          </w:p>
        </w:tc>
        <w:tc>
          <w:tcPr>
            <w:tcW w:w="198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 xml:space="preserve">1.0 </w:t>
            </w:r>
            <w:r w:rsidRPr="00427D88">
              <w:rPr>
                <w:rFonts w:cs="Times New Roman"/>
              </w:rPr>
              <w:t>μ</w:t>
            </w:r>
            <w:r w:rsidRPr="00427D88">
              <w:t>g cyanocobalamin</w:t>
            </w:r>
          </w:p>
        </w:tc>
        <w:tc>
          <w:tcPr>
            <w:tcW w:w="198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 xml:space="preserve">0.7 </w:t>
            </w:r>
            <w:r w:rsidRPr="00427D88">
              <w:rPr>
                <w:rFonts w:cs="Times New Roman"/>
              </w:rPr>
              <w:t>μ</w:t>
            </w:r>
            <w:r w:rsidRPr="00427D88">
              <w:t>g cyanocobalamin</w:t>
            </w:r>
          </w:p>
        </w:tc>
      </w:tr>
      <w:tr w:rsidR="00427D88" w:rsidRPr="00427D88" w:rsidTr="00427D88">
        <w:tc>
          <w:tcPr>
            <w:tcW w:w="181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Biotin</w:t>
            </w:r>
          </w:p>
        </w:tc>
        <w:tc>
          <w:tcPr>
            <w:tcW w:w="130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ESADDI</w:t>
            </w:r>
          </w:p>
        </w:tc>
        <w:tc>
          <w:tcPr>
            <w:tcW w:w="1985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 xml:space="preserve">30 </w:t>
            </w:r>
            <w:r w:rsidRPr="00427D88">
              <w:rPr>
                <w:rFonts w:cs="Times New Roman"/>
              </w:rPr>
              <w:t>μ</w:t>
            </w:r>
            <w:r w:rsidRPr="00427D88">
              <w:t>g biotin</w:t>
            </w:r>
          </w:p>
        </w:tc>
        <w:tc>
          <w:tcPr>
            <w:tcW w:w="198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 xml:space="preserve">8 </w:t>
            </w:r>
            <w:r w:rsidRPr="00427D88">
              <w:rPr>
                <w:rFonts w:cs="Times New Roman"/>
              </w:rPr>
              <w:t>μ</w:t>
            </w:r>
            <w:r w:rsidRPr="00427D88">
              <w:t>g biotin</w:t>
            </w:r>
          </w:p>
        </w:tc>
        <w:tc>
          <w:tcPr>
            <w:tcW w:w="198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 xml:space="preserve">6 </w:t>
            </w:r>
            <w:r w:rsidRPr="00427D88">
              <w:rPr>
                <w:rFonts w:cs="Times New Roman"/>
              </w:rPr>
              <w:t>μ</w:t>
            </w:r>
            <w:r w:rsidRPr="00427D88">
              <w:t>g biotin</w:t>
            </w:r>
          </w:p>
        </w:tc>
      </w:tr>
      <w:tr w:rsidR="00427D88" w:rsidRPr="00427D88" w:rsidTr="00427D88">
        <w:tc>
          <w:tcPr>
            <w:tcW w:w="181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Pantothenic acid</w:t>
            </w:r>
          </w:p>
        </w:tc>
        <w:tc>
          <w:tcPr>
            <w:tcW w:w="130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ESADDI</w:t>
            </w:r>
          </w:p>
        </w:tc>
        <w:tc>
          <w:tcPr>
            <w:tcW w:w="1985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5.0 mg pantothenic acid</w:t>
            </w:r>
          </w:p>
        </w:tc>
        <w:tc>
          <w:tcPr>
            <w:tcW w:w="198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2.0 mg pantothenic acid</w:t>
            </w:r>
          </w:p>
        </w:tc>
        <w:tc>
          <w:tcPr>
            <w:tcW w:w="1984" w:type="dxa"/>
          </w:tcPr>
          <w:p w:rsidR="00427D88" w:rsidRPr="00427D88" w:rsidRDefault="00427D88" w:rsidP="00427D88">
            <w:pPr>
              <w:pStyle w:val="FSCtblAMain"/>
            </w:pPr>
            <w:r w:rsidRPr="00427D88">
              <w:t>1.8 mg pantothenic acid</w:t>
            </w:r>
          </w:p>
        </w:tc>
      </w:tr>
      <w:tr w:rsidR="00427D88" w:rsidRPr="00427D88" w:rsidTr="00427D88">
        <w:tc>
          <w:tcPr>
            <w:tcW w:w="1814" w:type="dxa"/>
          </w:tcPr>
          <w:p w:rsidR="00427D88" w:rsidRPr="00AD57DA" w:rsidRDefault="00427D88" w:rsidP="00AD57DA">
            <w:pPr>
              <w:pStyle w:val="FSCtblAMain"/>
            </w:pPr>
            <w:r w:rsidRPr="00AD57DA">
              <w:t>Vitamin C</w:t>
            </w:r>
          </w:p>
        </w:tc>
        <w:tc>
          <w:tcPr>
            <w:tcW w:w="1304" w:type="dxa"/>
          </w:tcPr>
          <w:p w:rsidR="00427D88" w:rsidRPr="00AD57DA" w:rsidRDefault="00427D88" w:rsidP="00AD57DA">
            <w:pPr>
              <w:pStyle w:val="FSCtblAMain"/>
            </w:pPr>
            <w:r w:rsidRPr="00AD57DA">
              <w:t>RDI</w:t>
            </w:r>
          </w:p>
        </w:tc>
        <w:tc>
          <w:tcPr>
            <w:tcW w:w="1985" w:type="dxa"/>
          </w:tcPr>
          <w:p w:rsidR="00427D88" w:rsidRPr="00AD57DA" w:rsidRDefault="00427D88" w:rsidP="00AD57DA">
            <w:pPr>
              <w:pStyle w:val="FSCtblAMain"/>
            </w:pPr>
            <w:r w:rsidRPr="00AD57DA">
              <w:t>40 mg</w:t>
            </w:r>
            <w:r w:rsidRPr="00656C67">
              <w:rPr>
                <w:vertAlign w:val="superscript"/>
              </w:rPr>
              <w:t>3</w:t>
            </w:r>
            <w:r w:rsidR="00AD57DA" w:rsidRPr="00AD57DA">
              <w:t xml:space="preserve"> total of L-ascorbic and dehydro-ascorbic acid</w:t>
            </w:r>
          </w:p>
        </w:tc>
        <w:tc>
          <w:tcPr>
            <w:tcW w:w="1984" w:type="dxa"/>
          </w:tcPr>
          <w:p w:rsidR="00427D88" w:rsidRPr="00AD57DA" w:rsidRDefault="00427D88" w:rsidP="00AD57DA">
            <w:pPr>
              <w:pStyle w:val="FSCtblAMain"/>
            </w:pPr>
            <w:r w:rsidRPr="00AD57DA">
              <w:t>30 mg</w:t>
            </w:r>
            <w:r w:rsidRPr="00656C67">
              <w:rPr>
                <w:vertAlign w:val="superscript"/>
              </w:rPr>
              <w:t>3</w:t>
            </w:r>
            <w:r w:rsidR="00AD57DA" w:rsidRPr="00AD57DA">
              <w:t xml:space="preserve"> total of L-ascorbic and dehydro-ascorbic acid</w:t>
            </w:r>
          </w:p>
        </w:tc>
        <w:tc>
          <w:tcPr>
            <w:tcW w:w="1984" w:type="dxa"/>
          </w:tcPr>
          <w:p w:rsidR="00427D88" w:rsidRPr="00AD57DA" w:rsidRDefault="00427D88" w:rsidP="00AD57DA">
            <w:pPr>
              <w:pStyle w:val="FSCtblAMain"/>
            </w:pPr>
            <w:r w:rsidRPr="00AD57DA">
              <w:t>30 mg</w:t>
            </w:r>
            <w:r w:rsidRPr="00656C67">
              <w:rPr>
                <w:vertAlign w:val="superscript"/>
              </w:rPr>
              <w:t>3</w:t>
            </w:r>
            <w:r w:rsidR="00AD57DA" w:rsidRPr="00AD57DA">
              <w:t xml:space="preserve"> total of L-ascorbic and dehydro-ascorbic acid</w:t>
            </w:r>
          </w:p>
        </w:tc>
      </w:tr>
      <w:tr w:rsidR="00AD57DA" w:rsidRPr="00427D88" w:rsidTr="00427D88">
        <w:tc>
          <w:tcPr>
            <w:tcW w:w="1814" w:type="dxa"/>
          </w:tcPr>
          <w:p w:rsidR="00AD57DA" w:rsidRPr="00AD57DA" w:rsidRDefault="00AD57DA" w:rsidP="00AD57DA">
            <w:pPr>
              <w:pStyle w:val="FSCtblAMain"/>
            </w:pPr>
            <w:r w:rsidRPr="00AD57DA">
              <w:t>Vitamin D</w:t>
            </w:r>
          </w:p>
        </w:tc>
        <w:tc>
          <w:tcPr>
            <w:tcW w:w="1304" w:type="dxa"/>
          </w:tcPr>
          <w:p w:rsidR="00AD57DA" w:rsidRPr="00AD57DA" w:rsidRDefault="00AD57DA" w:rsidP="00AD57DA">
            <w:pPr>
              <w:pStyle w:val="FSCtblAMain"/>
            </w:pPr>
            <w:r w:rsidRPr="00AD57DA">
              <w:t>RDI</w:t>
            </w:r>
          </w:p>
        </w:tc>
        <w:tc>
          <w:tcPr>
            <w:tcW w:w="1985" w:type="dxa"/>
          </w:tcPr>
          <w:p w:rsidR="00AD57DA" w:rsidRPr="00AD57DA" w:rsidRDefault="00AD57DA" w:rsidP="00AD57DA">
            <w:pPr>
              <w:pStyle w:val="FSCtblAMain"/>
            </w:pPr>
            <w:r w:rsidRPr="00AD57DA">
              <w:t>10 μg cholecalciferol</w:t>
            </w:r>
          </w:p>
        </w:tc>
        <w:tc>
          <w:tcPr>
            <w:tcW w:w="1984" w:type="dxa"/>
          </w:tcPr>
          <w:p w:rsidR="00AD57DA" w:rsidRPr="00AD57DA" w:rsidRDefault="00AD57DA" w:rsidP="00AD57DA">
            <w:pPr>
              <w:pStyle w:val="FSCtblAMain"/>
            </w:pPr>
            <w:r w:rsidRPr="00AD57DA">
              <w:t>5 μg cholecalciferol</w:t>
            </w:r>
          </w:p>
        </w:tc>
        <w:tc>
          <w:tcPr>
            <w:tcW w:w="1984" w:type="dxa"/>
          </w:tcPr>
          <w:p w:rsidR="00AD57DA" w:rsidRPr="00AD57DA" w:rsidRDefault="00AD57DA" w:rsidP="00AD57DA">
            <w:pPr>
              <w:pStyle w:val="FSCtblAMain"/>
            </w:pPr>
            <w:r w:rsidRPr="00AD57DA">
              <w:t>5 μg cholecalciferol</w:t>
            </w:r>
          </w:p>
        </w:tc>
      </w:tr>
      <w:tr w:rsidR="00AD57DA" w:rsidRPr="00427D88" w:rsidTr="003D3F2F">
        <w:tc>
          <w:tcPr>
            <w:tcW w:w="1814" w:type="dxa"/>
            <w:tcBorders>
              <w:bottom w:val="nil"/>
            </w:tcBorders>
          </w:tcPr>
          <w:p w:rsidR="00AD57DA" w:rsidRPr="00AD57DA" w:rsidRDefault="00AD57DA" w:rsidP="00AD57DA">
            <w:pPr>
              <w:pStyle w:val="FSCtblAMain"/>
            </w:pPr>
            <w:r w:rsidRPr="001D1563">
              <w:rPr>
                <w:lang w:val="en-GB"/>
              </w:rPr>
              <w:t>Vitamin E</w:t>
            </w:r>
          </w:p>
        </w:tc>
        <w:tc>
          <w:tcPr>
            <w:tcW w:w="1304" w:type="dxa"/>
            <w:tcBorders>
              <w:bottom w:val="nil"/>
            </w:tcBorders>
          </w:tcPr>
          <w:p w:rsidR="00AD57DA" w:rsidRPr="00AD57DA" w:rsidRDefault="00AD57DA" w:rsidP="00AD57DA">
            <w:pPr>
              <w:pStyle w:val="FSCtblAMain"/>
            </w:pPr>
            <w:r>
              <w:t>RDI</w:t>
            </w:r>
          </w:p>
        </w:tc>
        <w:tc>
          <w:tcPr>
            <w:tcW w:w="1985" w:type="dxa"/>
            <w:tcBorders>
              <w:bottom w:val="nil"/>
            </w:tcBorders>
          </w:tcPr>
          <w:p w:rsidR="00AD57DA" w:rsidRPr="00AD57DA" w:rsidRDefault="00AD57DA" w:rsidP="00AD57DA">
            <w:pPr>
              <w:pStyle w:val="FSCtblAMain"/>
            </w:pPr>
            <w:r w:rsidRPr="001D1563">
              <w:rPr>
                <w:lang w:val="en-GB"/>
              </w:rPr>
              <w:t>10 mg alpha- tocopherol</w:t>
            </w:r>
            <w:r>
              <w:rPr>
                <w:lang w:val="en-GB"/>
              </w:rPr>
              <w:t xml:space="preserve"> </w:t>
            </w:r>
            <w:r w:rsidRPr="001D1563">
              <w:rPr>
                <w:lang w:val="en-GB"/>
              </w:rPr>
              <w:t>equivalents</w:t>
            </w:r>
            <w:r w:rsidRPr="001D1563">
              <w:rPr>
                <w:vertAlign w:val="superscript"/>
                <w:lang w:val="en-GB"/>
              </w:rPr>
              <w:t>4</w:t>
            </w:r>
          </w:p>
        </w:tc>
        <w:tc>
          <w:tcPr>
            <w:tcW w:w="1984" w:type="dxa"/>
            <w:tcBorders>
              <w:bottom w:val="nil"/>
            </w:tcBorders>
          </w:tcPr>
          <w:p w:rsidR="00AD57DA" w:rsidRPr="00AD57DA" w:rsidRDefault="00AD57DA" w:rsidP="00AD57DA">
            <w:pPr>
              <w:pStyle w:val="FSCtblAMain"/>
            </w:pPr>
            <w:r w:rsidRPr="001D1563">
              <w:rPr>
                <w:lang w:val="en-GB"/>
              </w:rPr>
              <w:t>5 mg alpha- tocopherol</w:t>
            </w:r>
            <w:r>
              <w:rPr>
                <w:lang w:val="en-GB"/>
              </w:rPr>
              <w:t xml:space="preserve"> </w:t>
            </w:r>
            <w:r w:rsidRPr="001D1563">
              <w:rPr>
                <w:lang w:val="en-GB"/>
              </w:rPr>
              <w:t>equivalents</w:t>
            </w:r>
            <w:r w:rsidRPr="001D1563">
              <w:rPr>
                <w:vertAlign w:val="superscript"/>
                <w:lang w:val="en-GB"/>
              </w:rPr>
              <w:t>4</w:t>
            </w:r>
          </w:p>
        </w:tc>
        <w:tc>
          <w:tcPr>
            <w:tcW w:w="1984" w:type="dxa"/>
            <w:tcBorders>
              <w:bottom w:val="nil"/>
            </w:tcBorders>
          </w:tcPr>
          <w:p w:rsidR="00AD57DA" w:rsidRPr="00AD57DA" w:rsidRDefault="00AD57DA" w:rsidP="00AD57DA">
            <w:pPr>
              <w:pStyle w:val="FSCtblAMain"/>
            </w:pPr>
            <w:r w:rsidRPr="001D1563">
              <w:rPr>
                <w:lang w:val="en-GB"/>
              </w:rPr>
              <w:t>4 mg alpha- tocopherol</w:t>
            </w:r>
            <w:r>
              <w:rPr>
                <w:lang w:val="en-GB"/>
              </w:rPr>
              <w:t xml:space="preserve"> </w:t>
            </w:r>
            <w:r w:rsidRPr="001D1563">
              <w:rPr>
                <w:lang w:val="en-GB"/>
              </w:rPr>
              <w:t>equivalents</w:t>
            </w:r>
            <w:r w:rsidRPr="001D1563">
              <w:rPr>
                <w:vertAlign w:val="superscript"/>
                <w:lang w:val="en-GB"/>
              </w:rPr>
              <w:t>4</w:t>
            </w:r>
          </w:p>
        </w:tc>
      </w:tr>
      <w:tr w:rsidR="00AD57DA" w:rsidRPr="00427D88" w:rsidTr="003D3F2F"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AD57DA" w:rsidRPr="00AD57DA" w:rsidRDefault="00AD57DA" w:rsidP="00427D88">
            <w:pPr>
              <w:pStyle w:val="FSCtblAMain"/>
              <w:rPr>
                <w:b/>
                <w:lang w:val="en-GB"/>
              </w:rPr>
            </w:pPr>
            <w:r w:rsidRPr="001D1563">
              <w:rPr>
                <w:lang w:val="en-GB"/>
              </w:rPr>
              <w:t>Vitamin K</w:t>
            </w: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</w:tcPr>
          <w:p w:rsidR="00AD57DA" w:rsidRDefault="00AD57DA" w:rsidP="00427D88">
            <w:pPr>
              <w:pStyle w:val="FSCtblAMain"/>
            </w:pPr>
            <w:r>
              <w:t>ESADDI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AD57DA" w:rsidRPr="001D1563" w:rsidRDefault="00AD57DA" w:rsidP="00427D8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80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phylloquinone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AD57DA" w:rsidRPr="001D1563" w:rsidRDefault="00AD57DA" w:rsidP="00427D8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phylloquinone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AD57DA" w:rsidRPr="001D1563" w:rsidRDefault="00AD57DA" w:rsidP="00427D88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 phylloquinone</w:t>
            </w:r>
          </w:p>
        </w:tc>
      </w:tr>
    </w:tbl>
    <w:p w:rsidR="00B11C33" w:rsidRPr="001D1563" w:rsidRDefault="00B11C33" w:rsidP="00AD57DA">
      <w:pPr>
        <w:pStyle w:val="FSCnatHeading"/>
        <w:rPr>
          <w:lang w:val="en-GB"/>
        </w:rPr>
      </w:pPr>
      <w:r w:rsidRPr="00B11C3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>See paragraph 1.1.2—14(a).</w:t>
      </w:r>
    </w:p>
    <w:p w:rsidR="00B11C33" w:rsidRPr="001D1563" w:rsidRDefault="00B11C33" w:rsidP="00B11C33">
      <w:pPr>
        <w:pStyle w:val="FSCnatHeading"/>
        <w:rPr>
          <w:lang w:val="en-GB"/>
        </w:rPr>
      </w:pPr>
      <w:r w:rsidRPr="00B11C3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>See paragraph 1.1.2—14(b).</w:t>
      </w:r>
    </w:p>
    <w:p w:rsidR="00B11C33" w:rsidRPr="001D1563" w:rsidRDefault="00B11C33" w:rsidP="00B11C33">
      <w:pPr>
        <w:pStyle w:val="FSCnatHeading"/>
        <w:rPr>
          <w:lang w:val="en-GB"/>
        </w:rPr>
      </w:pPr>
      <w:r w:rsidRPr="00B11C3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3</w:t>
      </w:r>
      <w:r w:rsidRPr="001D1563">
        <w:rPr>
          <w:lang w:val="en-GB"/>
        </w:rPr>
        <w:tab/>
        <w:t>See paragraph 1.1.2—14(c).</w:t>
      </w:r>
    </w:p>
    <w:p w:rsidR="00AD57DA" w:rsidRDefault="00B11C33" w:rsidP="00B11C33">
      <w:pPr>
        <w:pStyle w:val="FSCnatHeading"/>
        <w:rPr>
          <w:lang w:val="en-GB"/>
        </w:rPr>
      </w:pPr>
      <w:r w:rsidRPr="00B11C3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4</w:t>
      </w:r>
      <w:r w:rsidRPr="001D1563">
        <w:rPr>
          <w:lang w:val="en-GB"/>
        </w:rPr>
        <w:tab/>
        <w:t>See paragraph 1.1.2—14(d).</w:t>
      </w:r>
      <w:r w:rsidR="00AD57DA">
        <w:rPr>
          <w:lang w:val="en-GB"/>
        </w:rPr>
        <w:br w:type="page"/>
      </w:r>
    </w:p>
    <w:p w:rsidR="00B11C33" w:rsidRPr="001D1563" w:rsidRDefault="00B11C33" w:rsidP="00B11C33">
      <w:pPr>
        <w:pStyle w:val="FSCh5Section"/>
        <w:keepNext w:val="0"/>
        <w:rPr>
          <w:lang w:val="en-GB"/>
        </w:rPr>
      </w:pPr>
      <w:bookmarkStart w:id="15" w:name="_Ref338946971"/>
      <w:bookmarkStart w:id="16" w:name="_Toc371505768"/>
      <w:bookmarkStart w:id="17" w:name="_Toc400032386"/>
      <w:r w:rsidRPr="001D1563">
        <w:rPr>
          <w:rFonts w:ascii="Arial Bold" w:hAnsi="Arial Bold"/>
          <w:lang w:val="en-GB"/>
        </w:rPr>
        <w:lastRenderedPageBreak/>
        <w:t>S1—3</w:t>
      </w:r>
      <w:r w:rsidRPr="001D1563">
        <w:rPr>
          <w:rFonts w:ascii="Arial Bold" w:hAnsi="Arial Bold"/>
          <w:lang w:val="en-GB"/>
        </w:rPr>
        <w:tab/>
      </w:r>
      <w:r w:rsidRPr="001D1563">
        <w:rPr>
          <w:lang w:val="en-GB"/>
        </w:rPr>
        <w:t>RDIs and ESADDIs for minerals</w:t>
      </w:r>
      <w:bookmarkEnd w:id="15"/>
      <w:bookmarkEnd w:id="16"/>
      <w:bookmarkEnd w:id="17"/>
    </w:p>
    <w:p w:rsidR="00B11C33" w:rsidRPr="001D1563" w:rsidRDefault="00B11C33" w:rsidP="00B11C33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For section 1.1.2—10, the table of ESADDIs and RDIs for minerals is:</w:t>
      </w:r>
    </w:p>
    <w:p w:rsidR="00B11C33" w:rsidRDefault="00B11C33" w:rsidP="00AD57DA">
      <w:pPr>
        <w:pStyle w:val="FSCtblBh2"/>
      </w:pPr>
      <w:r w:rsidRPr="001D1563">
        <w:t>RDIs and ESADDIs for minerals</w:t>
      </w:r>
    </w:p>
    <w:tbl>
      <w:tblPr>
        <w:tblStyle w:val="TableGrid"/>
        <w:tblW w:w="9071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4"/>
        <w:gridCol w:w="1304"/>
        <w:gridCol w:w="1985"/>
        <w:gridCol w:w="1984"/>
        <w:gridCol w:w="1984"/>
      </w:tblGrid>
      <w:tr w:rsidR="00AD57DA" w:rsidRPr="00427D88" w:rsidTr="00323453">
        <w:trPr>
          <w:tblHeader/>
        </w:trPr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AD57DA" w:rsidRPr="00427D88" w:rsidRDefault="00AD57DA" w:rsidP="00323453">
            <w:pPr>
              <w:pStyle w:val="FSCtblAh3"/>
              <w:keepNext w:val="0"/>
            </w:pPr>
            <w:r w:rsidRPr="00427D88">
              <w:t>Column 1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AD57DA" w:rsidRPr="00427D88" w:rsidRDefault="00AD57DA" w:rsidP="00323453">
            <w:pPr>
              <w:pStyle w:val="FSCtblAh3"/>
              <w:keepNext w:val="0"/>
            </w:pPr>
            <w:r w:rsidRPr="00427D88">
              <w:t>Column 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D57DA" w:rsidRPr="00427D88" w:rsidRDefault="00AD57DA" w:rsidP="00323453">
            <w:pPr>
              <w:pStyle w:val="FSCtblAh3"/>
              <w:keepNext w:val="0"/>
            </w:pPr>
            <w:r w:rsidRPr="00427D88">
              <w:t>Column 3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D57DA" w:rsidRPr="00427D88" w:rsidRDefault="00AD57DA" w:rsidP="00323453">
            <w:pPr>
              <w:pStyle w:val="FSCtblAh3"/>
              <w:keepNext w:val="0"/>
            </w:pPr>
            <w:r w:rsidRPr="00427D88">
              <w:t>Column 4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D57DA" w:rsidRPr="00427D88" w:rsidRDefault="00AD57DA" w:rsidP="00323453">
            <w:pPr>
              <w:pStyle w:val="FSCtblAh3"/>
              <w:keepNext w:val="0"/>
            </w:pPr>
            <w:r w:rsidRPr="00427D88">
              <w:t>Column 5</w:t>
            </w:r>
          </w:p>
        </w:tc>
      </w:tr>
      <w:tr w:rsidR="00AD57DA" w:rsidRPr="00427D88" w:rsidTr="00323453">
        <w:trPr>
          <w:tblHeader/>
        </w:trPr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</w:tcPr>
          <w:p w:rsidR="00AD57DA" w:rsidRPr="00427D88" w:rsidRDefault="0029581C" w:rsidP="00323453">
            <w:pPr>
              <w:pStyle w:val="FSCtblAh4"/>
              <w:keepNext w:val="0"/>
            </w:pPr>
            <w:r w:rsidRPr="001D1563">
              <w:t>Mineral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AD57DA" w:rsidRPr="00427D88" w:rsidRDefault="00AD57DA" w:rsidP="00323453">
            <w:pPr>
              <w:pStyle w:val="FSCtblAh4"/>
              <w:keepNext w:val="0"/>
            </w:pPr>
            <w:r w:rsidRPr="00427D88">
              <w:t>RDI or ESADDI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AD57DA" w:rsidRPr="00427D88" w:rsidRDefault="00AD57DA" w:rsidP="00323453">
            <w:pPr>
              <w:pStyle w:val="FSCtblAh4"/>
              <w:keepNext w:val="0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D57DA" w:rsidRPr="00427D88" w:rsidRDefault="00AD57DA" w:rsidP="00323453">
            <w:pPr>
              <w:pStyle w:val="FSCtblAh4"/>
              <w:keepNext w:val="0"/>
            </w:pPr>
            <w:r w:rsidRPr="00427D88">
              <w:t xml:space="preserve">For children aged </w:t>
            </w:r>
            <w:r w:rsidR="0029581C" w:rsidRPr="001D1563">
              <w:br/>
            </w:r>
            <w:r w:rsidRPr="00427D88">
              <w:t>1</w:t>
            </w:r>
            <w:r>
              <w:t>–</w:t>
            </w:r>
            <w:r w:rsidRPr="00427D88">
              <w:t>3 years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D57DA" w:rsidRPr="00427D88" w:rsidRDefault="00AD57DA" w:rsidP="00323453">
            <w:pPr>
              <w:pStyle w:val="FSCtblAh4"/>
              <w:keepNext w:val="0"/>
            </w:pPr>
            <w:r w:rsidRPr="00427D88">
              <w:t>For infants</w:t>
            </w:r>
          </w:p>
        </w:tc>
      </w:tr>
      <w:tr w:rsidR="00AD57DA" w:rsidRPr="00427D88" w:rsidTr="00323453">
        <w:tc>
          <w:tcPr>
            <w:tcW w:w="1814" w:type="dxa"/>
          </w:tcPr>
          <w:p w:rsidR="00AD57DA" w:rsidRPr="00427D88" w:rsidRDefault="0029581C" w:rsidP="00323453">
            <w:pPr>
              <w:pStyle w:val="FSCtblAMain"/>
            </w:pPr>
            <w:r w:rsidRPr="001D1563">
              <w:rPr>
                <w:lang w:val="en-GB"/>
              </w:rPr>
              <w:t>Calcium</w:t>
            </w:r>
          </w:p>
        </w:tc>
        <w:tc>
          <w:tcPr>
            <w:tcW w:w="1304" w:type="dxa"/>
          </w:tcPr>
          <w:p w:rsidR="00AD57DA" w:rsidRPr="00427D88" w:rsidRDefault="0029581C" w:rsidP="00323453">
            <w:pPr>
              <w:pStyle w:val="FSCtblAMain"/>
            </w:pPr>
            <w:r>
              <w:t>RDI</w:t>
            </w:r>
          </w:p>
        </w:tc>
        <w:tc>
          <w:tcPr>
            <w:tcW w:w="1985" w:type="dxa"/>
          </w:tcPr>
          <w:p w:rsidR="00AD57DA" w:rsidRPr="00427D88" w:rsidRDefault="0029581C" w:rsidP="00323453">
            <w:pPr>
              <w:pStyle w:val="FSCtblAMain"/>
            </w:pPr>
            <w:r w:rsidRPr="001D1563">
              <w:rPr>
                <w:lang w:val="en-GB"/>
              </w:rPr>
              <w:t>800 mg</w:t>
            </w:r>
          </w:p>
        </w:tc>
        <w:tc>
          <w:tcPr>
            <w:tcW w:w="1984" w:type="dxa"/>
          </w:tcPr>
          <w:p w:rsidR="00AD57DA" w:rsidRPr="00427D88" w:rsidRDefault="0029581C" w:rsidP="00323453">
            <w:pPr>
              <w:pStyle w:val="FSCtblAMain"/>
              <w:rPr>
                <w:vertAlign w:val="superscript"/>
              </w:rPr>
            </w:pPr>
            <w:r w:rsidRPr="001D1563">
              <w:rPr>
                <w:lang w:val="en-GB"/>
              </w:rPr>
              <w:t>700 mg</w:t>
            </w:r>
          </w:p>
        </w:tc>
        <w:tc>
          <w:tcPr>
            <w:tcW w:w="1984" w:type="dxa"/>
          </w:tcPr>
          <w:p w:rsidR="00AD57DA" w:rsidRPr="00427D88" w:rsidRDefault="0029581C" w:rsidP="00323453">
            <w:pPr>
              <w:pStyle w:val="FSCtblAMain"/>
              <w:rPr>
                <w:vertAlign w:val="superscript"/>
              </w:rPr>
            </w:pPr>
            <w:r w:rsidRPr="001D1563">
              <w:rPr>
                <w:lang w:val="en-GB"/>
              </w:rPr>
              <w:t>550 mg</w:t>
            </w:r>
          </w:p>
        </w:tc>
      </w:tr>
      <w:tr w:rsidR="0029581C" w:rsidRPr="00427D88" w:rsidTr="00323453">
        <w:tc>
          <w:tcPr>
            <w:tcW w:w="1814" w:type="dxa"/>
          </w:tcPr>
          <w:p w:rsidR="0029581C" w:rsidRPr="00427D88" w:rsidRDefault="0029581C" w:rsidP="00323453">
            <w:pPr>
              <w:pStyle w:val="FSCtblAMain"/>
            </w:pPr>
            <w:r w:rsidRPr="001D1563">
              <w:rPr>
                <w:lang w:val="en-GB"/>
              </w:rPr>
              <w:t>Chromium</w:t>
            </w:r>
          </w:p>
        </w:tc>
        <w:tc>
          <w:tcPr>
            <w:tcW w:w="1304" w:type="dxa"/>
          </w:tcPr>
          <w:p w:rsidR="0029581C" w:rsidRPr="00427D88" w:rsidRDefault="0029581C" w:rsidP="00323453">
            <w:pPr>
              <w:pStyle w:val="FSCtblAMain"/>
            </w:pPr>
            <w:r>
              <w:t>ESADDI</w:t>
            </w:r>
          </w:p>
        </w:tc>
        <w:tc>
          <w:tcPr>
            <w:tcW w:w="1985" w:type="dxa"/>
          </w:tcPr>
          <w:p w:rsidR="0029581C" w:rsidRPr="00427D88" w:rsidRDefault="0029581C" w:rsidP="00323453">
            <w:pPr>
              <w:pStyle w:val="FSCtblAMain"/>
            </w:pPr>
            <w:r w:rsidRPr="001D1563">
              <w:rPr>
                <w:lang w:val="en-GB"/>
              </w:rPr>
              <w:t xml:space="preserve">200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  <w:tc>
          <w:tcPr>
            <w:tcW w:w="1984" w:type="dxa"/>
          </w:tcPr>
          <w:p w:rsidR="0029581C" w:rsidRPr="00427D88" w:rsidRDefault="0029581C" w:rsidP="00323453">
            <w:pPr>
              <w:pStyle w:val="FSCtblAMain"/>
              <w:rPr>
                <w:vertAlign w:val="superscript"/>
              </w:rPr>
            </w:pPr>
            <w:r w:rsidRPr="001D1563">
              <w:rPr>
                <w:lang w:val="en-GB"/>
              </w:rPr>
              <w:t xml:space="preserve">60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  <w:tc>
          <w:tcPr>
            <w:tcW w:w="1984" w:type="dxa"/>
          </w:tcPr>
          <w:p w:rsidR="0029581C" w:rsidRPr="00427D88" w:rsidRDefault="0029581C" w:rsidP="00323453">
            <w:pPr>
              <w:pStyle w:val="FSCtblAMain"/>
              <w:rPr>
                <w:vertAlign w:val="superscript"/>
              </w:rPr>
            </w:pPr>
            <w:r w:rsidRPr="001D1563">
              <w:rPr>
                <w:lang w:val="en-GB"/>
              </w:rPr>
              <w:t xml:space="preserve">40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29581C" w:rsidRPr="00427D88" w:rsidTr="00323453">
        <w:tc>
          <w:tcPr>
            <w:tcW w:w="1814" w:type="dxa"/>
          </w:tcPr>
          <w:p w:rsidR="0029581C" w:rsidRPr="00427D88" w:rsidRDefault="0029581C" w:rsidP="00323453">
            <w:pPr>
              <w:pStyle w:val="FSCtblAMain"/>
            </w:pPr>
            <w:r w:rsidRPr="001D1563">
              <w:rPr>
                <w:lang w:val="en-GB"/>
              </w:rPr>
              <w:t>Copper</w:t>
            </w:r>
          </w:p>
        </w:tc>
        <w:tc>
          <w:tcPr>
            <w:tcW w:w="1304" w:type="dxa"/>
          </w:tcPr>
          <w:p w:rsidR="0029581C" w:rsidRPr="00427D88" w:rsidRDefault="0029581C" w:rsidP="00323453">
            <w:pPr>
              <w:pStyle w:val="FSCtblAMain"/>
            </w:pPr>
            <w:r w:rsidRPr="001D1563">
              <w:rPr>
                <w:lang w:val="en-GB"/>
              </w:rPr>
              <w:t>ESADDI</w:t>
            </w:r>
          </w:p>
        </w:tc>
        <w:tc>
          <w:tcPr>
            <w:tcW w:w="1985" w:type="dxa"/>
          </w:tcPr>
          <w:p w:rsidR="0029581C" w:rsidRPr="00427D88" w:rsidRDefault="0029581C" w:rsidP="00323453">
            <w:pPr>
              <w:pStyle w:val="FSCtblAMain"/>
            </w:pPr>
            <w:r w:rsidRPr="001D1563">
              <w:rPr>
                <w:lang w:val="en-GB"/>
              </w:rPr>
              <w:t>3.0 mg</w:t>
            </w:r>
          </w:p>
        </w:tc>
        <w:tc>
          <w:tcPr>
            <w:tcW w:w="1984" w:type="dxa"/>
          </w:tcPr>
          <w:p w:rsidR="0029581C" w:rsidRPr="00427D88" w:rsidRDefault="0029581C" w:rsidP="00323453">
            <w:pPr>
              <w:pStyle w:val="FSCtblAMain"/>
              <w:rPr>
                <w:vertAlign w:val="superscript"/>
              </w:rPr>
            </w:pPr>
            <w:r w:rsidRPr="001D1563">
              <w:rPr>
                <w:lang w:val="en-GB"/>
              </w:rPr>
              <w:t>0.8 mg</w:t>
            </w:r>
          </w:p>
        </w:tc>
        <w:tc>
          <w:tcPr>
            <w:tcW w:w="1984" w:type="dxa"/>
          </w:tcPr>
          <w:p w:rsidR="0029581C" w:rsidRPr="00427D88" w:rsidRDefault="0029581C" w:rsidP="00323453">
            <w:pPr>
              <w:pStyle w:val="FSCtblAMain"/>
              <w:rPr>
                <w:vertAlign w:val="superscript"/>
              </w:rPr>
            </w:pPr>
            <w:r w:rsidRPr="001D1563">
              <w:rPr>
                <w:lang w:val="en-GB"/>
              </w:rPr>
              <w:t>0.65 mg</w:t>
            </w:r>
          </w:p>
        </w:tc>
      </w:tr>
      <w:tr w:rsidR="0029581C" w:rsidRPr="00427D88" w:rsidTr="00323453">
        <w:tc>
          <w:tcPr>
            <w:tcW w:w="1814" w:type="dxa"/>
          </w:tcPr>
          <w:p w:rsidR="0029581C" w:rsidRPr="00427D88" w:rsidRDefault="0029581C" w:rsidP="00323453">
            <w:pPr>
              <w:pStyle w:val="FSCtblAMain"/>
            </w:pPr>
            <w:r w:rsidRPr="001D1563">
              <w:rPr>
                <w:lang w:val="en-GB"/>
              </w:rPr>
              <w:t>Iodine</w:t>
            </w:r>
          </w:p>
        </w:tc>
        <w:tc>
          <w:tcPr>
            <w:tcW w:w="1304" w:type="dxa"/>
          </w:tcPr>
          <w:p w:rsidR="0029581C" w:rsidRPr="00427D88" w:rsidRDefault="0029581C" w:rsidP="00323453">
            <w:pPr>
              <w:pStyle w:val="FSCtblAMain"/>
            </w:pPr>
            <w:r w:rsidRPr="001D1563">
              <w:rPr>
                <w:lang w:val="en-GB"/>
              </w:rPr>
              <w:t>RDI</w:t>
            </w:r>
          </w:p>
        </w:tc>
        <w:tc>
          <w:tcPr>
            <w:tcW w:w="1985" w:type="dxa"/>
          </w:tcPr>
          <w:p w:rsidR="0029581C" w:rsidRPr="00427D88" w:rsidRDefault="0029581C" w:rsidP="00323453">
            <w:pPr>
              <w:pStyle w:val="FSCtblAMain"/>
            </w:pPr>
            <w:r w:rsidRPr="001D1563">
              <w:rPr>
                <w:lang w:val="en-GB"/>
              </w:rPr>
              <w:t xml:space="preserve">150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  <w:tc>
          <w:tcPr>
            <w:tcW w:w="1984" w:type="dxa"/>
          </w:tcPr>
          <w:p w:rsidR="0029581C" w:rsidRPr="00427D88" w:rsidRDefault="0029581C" w:rsidP="00323453">
            <w:pPr>
              <w:pStyle w:val="FSCtblAMain"/>
              <w:rPr>
                <w:vertAlign w:val="superscript"/>
              </w:rPr>
            </w:pPr>
            <w:r w:rsidRPr="001D1563">
              <w:rPr>
                <w:lang w:val="en-GB"/>
              </w:rPr>
              <w:t xml:space="preserve">70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  <w:tc>
          <w:tcPr>
            <w:tcW w:w="1984" w:type="dxa"/>
          </w:tcPr>
          <w:p w:rsidR="0029581C" w:rsidRPr="00427D88" w:rsidRDefault="0029581C" w:rsidP="00323453">
            <w:pPr>
              <w:pStyle w:val="FSCtblAMain"/>
              <w:rPr>
                <w:vertAlign w:val="superscript"/>
              </w:rPr>
            </w:pPr>
            <w:r w:rsidRPr="001D1563">
              <w:rPr>
                <w:lang w:val="en-GB"/>
              </w:rPr>
              <w:t xml:space="preserve">60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29581C" w:rsidRPr="00427D88" w:rsidTr="00323453">
        <w:tc>
          <w:tcPr>
            <w:tcW w:w="1814" w:type="dxa"/>
          </w:tcPr>
          <w:p w:rsidR="0029581C" w:rsidRPr="00427D88" w:rsidRDefault="003D3F2F" w:rsidP="00323453">
            <w:pPr>
              <w:pStyle w:val="FSCtblAMain"/>
            </w:pPr>
            <w:r w:rsidRPr="001D1563">
              <w:rPr>
                <w:lang w:val="en-GB"/>
              </w:rPr>
              <w:t>Iron</w:t>
            </w:r>
          </w:p>
        </w:tc>
        <w:tc>
          <w:tcPr>
            <w:tcW w:w="1304" w:type="dxa"/>
          </w:tcPr>
          <w:p w:rsidR="0029581C" w:rsidRPr="00427D88" w:rsidRDefault="003D3F2F" w:rsidP="00323453">
            <w:pPr>
              <w:pStyle w:val="FSCtblAMain"/>
            </w:pPr>
            <w:r>
              <w:t>RDI</w:t>
            </w:r>
          </w:p>
        </w:tc>
        <w:tc>
          <w:tcPr>
            <w:tcW w:w="1985" w:type="dxa"/>
          </w:tcPr>
          <w:p w:rsidR="0029581C" w:rsidRPr="00427D88" w:rsidRDefault="003D3F2F" w:rsidP="00323453">
            <w:pPr>
              <w:pStyle w:val="FSCtblAMain"/>
            </w:pPr>
            <w:r w:rsidRPr="001D1563">
              <w:rPr>
                <w:lang w:val="en-GB"/>
              </w:rPr>
              <w:t>12 mg</w:t>
            </w:r>
          </w:p>
        </w:tc>
        <w:tc>
          <w:tcPr>
            <w:tcW w:w="1984" w:type="dxa"/>
          </w:tcPr>
          <w:p w:rsidR="0029581C" w:rsidRPr="00427D88" w:rsidRDefault="003D3F2F" w:rsidP="00323453">
            <w:pPr>
              <w:pStyle w:val="FSCtblAMain"/>
              <w:rPr>
                <w:vertAlign w:val="superscript"/>
              </w:rPr>
            </w:pPr>
            <w:r w:rsidRPr="001D1563">
              <w:rPr>
                <w:lang w:val="en-GB"/>
              </w:rPr>
              <w:t>6 mg</w:t>
            </w:r>
          </w:p>
        </w:tc>
        <w:tc>
          <w:tcPr>
            <w:tcW w:w="1984" w:type="dxa"/>
          </w:tcPr>
          <w:p w:rsidR="0029581C" w:rsidRDefault="003D3F2F" w:rsidP="003D3F2F">
            <w:pPr>
              <w:pStyle w:val="FSCtblAPara"/>
            </w:pPr>
            <w:r w:rsidRPr="001D1563">
              <w:t>(a)</w:t>
            </w:r>
            <w:r w:rsidRPr="001D1563">
              <w:tab/>
              <w:t>9 mg, for infants from</w:t>
            </w:r>
            <w:r>
              <w:t xml:space="preserve"> </w:t>
            </w:r>
            <w:r w:rsidRPr="001D1563">
              <w:t>6 months</w:t>
            </w:r>
          </w:p>
          <w:p w:rsidR="003D3F2F" w:rsidRPr="00427D88" w:rsidRDefault="003D3F2F" w:rsidP="003D3F2F">
            <w:pPr>
              <w:pStyle w:val="FSCtblAPara"/>
              <w:rPr>
                <w:vertAlign w:val="superscript"/>
              </w:rPr>
            </w:pPr>
            <w:r w:rsidRPr="001D1563">
              <w:t>(b)</w:t>
            </w:r>
            <w:r w:rsidRPr="001D1563">
              <w:tab/>
              <w:t>3 mg, for infants under</w:t>
            </w:r>
            <w:r w:rsidR="00656C67">
              <w:t xml:space="preserve"> </w:t>
            </w:r>
            <w:r w:rsidRPr="001D1563">
              <w:t>6 months</w:t>
            </w:r>
          </w:p>
        </w:tc>
      </w:tr>
      <w:tr w:rsidR="0029581C" w:rsidRPr="00427D88" w:rsidTr="00323453">
        <w:tc>
          <w:tcPr>
            <w:tcW w:w="1814" w:type="dxa"/>
          </w:tcPr>
          <w:p w:rsidR="0029581C" w:rsidRPr="00427D88" w:rsidRDefault="003D3F2F" w:rsidP="00323453">
            <w:pPr>
              <w:pStyle w:val="FSCtblAMain"/>
            </w:pPr>
            <w:r w:rsidRPr="001D1563">
              <w:rPr>
                <w:lang w:val="en-GB"/>
              </w:rPr>
              <w:t>Magnesium</w:t>
            </w:r>
          </w:p>
        </w:tc>
        <w:tc>
          <w:tcPr>
            <w:tcW w:w="1304" w:type="dxa"/>
          </w:tcPr>
          <w:p w:rsidR="0029581C" w:rsidRPr="00427D88" w:rsidRDefault="003D3F2F" w:rsidP="00323453">
            <w:pPr>
              <w:pStyle w:val="FSCtblAMain"/>
            </w:pPr>
            <w:r>
              <w:t>RDI</w:t>
            </w:r>
          </w:p>
        </w:tc>
        <w:tc>
          <w:tcPr>
            <w:tcW w:w="1985" w:type="dxa"/>
          </w:tcPr>
          <w:p w:rsidR="0029581C" w:rsidRPr="00427D88" w:rsidRDefault="003D3F2F" w:rsidP="00323453">
            <w:pPr>
              <w:pStyle w:val="FSCtblAMain"/>
            </w:pPr>
            <w:r w:rsidRPr="001D1563">
              <w:rPr>
                <w:lang w:val="en-GB"/>
              </w:rPr>
              <w:t>320 mg</w:t>
            </w:r>
          </w:p>
        </w:tc>
        <w:tc>
          <w:tcPr>
            <w:tcW w:w="1984" w:type="dxa"/>
          </w:tcPr>
          <w:p w:rsidR="0029581C" w:rsidRPr="00427D88" w:rsidRDefault="003D3F2F" w:rsidP="00323453">
            <w:pPr>
              <w:pStyle w:val="FSCtblAMain"/>
              <w:rPr>
                <w:vertAlign w:val="superscript"/>
              </w:rPr>
            </w:pPr>
            <w:r w:rsidRPr="001D1563">
              <w:rPr>
                <w:lang w:val="en-GB"/>
              </w:rPr>
              <w:t>80 mg</w:t>
            </w:r>
          </w:p>
        </w:tc>
        <w:tc>
          <w:tcPr>
            <w:tcW w:w="1984" w:type="dxa"/>
          </w:tcPr>
          <w:p w:rsidR="0029581C" w:rsidRPr="00427D88" w:rsidRDefault="003D3F2F" w:rsidP="00323453">
            <w:pPr>
              <w:pStyle w:val="FSCtblAMain"/>
              <w:rPr>
                <w:vertAlign w:val="superscript"/>
              </w:rPr>
            </w:pPr>
            <w:r w:rsidRPr="001D1563">
              <w:rPr>
                <w:lang w:val="en-GB"/>
              </w:rPr>
              <w:t>60 mg</w:t>
            </w:r>
          </w:p>
        </w:tc>
      </w:tr>
      <w:tr w:rsidR="003D3F2F" w:rsidRPr="00427D88" w:rsidTr="00323453">
        <w:tc>
          <w:tcPr>
            <w:tcW w:w="1814" w:type="dxa"/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Manganese</w:t>
            </w:r>
          </w:p>
        </w:tc>
        <w:tc>
          <w:tcPr>
            <w:tcW w:w="1304" w:type="dxa"/>
          </w:tcPr>
          <w:p w:rsidR="003D3F2F" w:rsidRDefault="003D3F2F" w:rsidP="00323453">
            <w:pPr>
              <w:pStyle w:val="FSCtblAMain"/>
            </w:pPr>
            <w:r w:rsidRPr="001D1563">
              <w:rPr>
                <w:lang w:val="en-GB"/>
              </w:rPr>
              <w:t>ESADDI</w:t>
            </w:r>
          </w:p>
        </w:tc>
        <w:tc>
          <w:tcPr>
            <w:tcW w:w="1985" w:type="dxa"/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5.0 mg</w:t>
            </w:r>
          </w:p>
        </w:tc>
        <w:tc>
          <w:tcPr>
            <w:tcW w:w="1984" w:type="dxa"/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1.5 mg</w:t>
            </w:r>
          </w:p>
        </w:tc>
        <w:tc>
          <w:tcPr>
            <w:tcW w:w="1984" w:type="dxa"/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0.8 mg</w:t>
            </w:r>
          </w:p>
        </w:tc>
      </w:tr>
      <w:tr w:rsidR="003D3F2F" w:rsidRPr="00427D88" w:rsidTr="00323453">
        <w:tc>
          <w:tcPr>
            <w:tcW w:w="1814" w:type="dxa"/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Molybdenum</w:t>
            </w:r>
          </w:p>
        </w:tc>
        <w:tc>
          <w:tcPr>
            <w:tcW w:w="1304" w:type="dxa"/>
          </w:tcPr>
          <w:p w:rsidR="003D3F2F" w:rsidRDefault="003D3F2F" w:rsidP="00323453">
            <w:pPr>
              <w:pStyle w:val="FSCtblAMain"/>
            </w:pPr>
            <w:r w:rsidRPr="001D1563">
              <w:rPr>
                <w:lang w:val="en-GB"/>
              </w:rPr>
              <w:t>ESADDI</w:t>
            </w:r>
          </w:p>
        </w:tc>
        <w:tc>
          <w:tcPr>
            <w:tcW w:w="1985" w:type="dxa"/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250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  <w:tc>
          <w:tcPr>
            <w:tcW w:w="1984" w:type="dxa"/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50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  <w:tc>
          <w:tcPr>
            <w:tcW w:w="1984" w:type="dxa"/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30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3D3F2F" w:rsidRPr="00427D88" w:rsidTr="00323453">
        <w:tc>
          <w:tcPr>
            <w:tcW w:w="1814" w:type="dxa"/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Phosphorus</w:t>
            </w:r>
          </w:p>
        </w:tc>
        <w:tc>
          <w:tcPr>
            <w:tcW w:w="1304" w:type="dxa"/>
          </w:tcPr>
          <w:p w:rsidR="003D3F2F" w:rsidRDefault="003D3F2F" w:rsidP="00323453">
            <w:pPr>
              <w:pStyle w:val="FSCtblAMain"/>
            </w:pPr>
            <w:r>
              <w:t>RDI</w:t>
            </w:r>
          </w:p>
        </w:tc>
        <w:tc>
          <w:tcPr>
            <w:tcW w:w="1985" w:type="dxa"/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1 000 mg</w:t>
            </w:r>
          </w:p>
        </w:tc>
        <w:tc>
          <w:tcPr>
            <w:tcW w:w="1984" w:type="dxa"/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500 mg</w:t>
            </w:r>
          </w:p>
        </w:tc>
        <w:tc>
          <w:tcPr>
            <w:tcW w:w="1984" w:type="dxa"/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300 mg</w:t>
            </w:r>
          </w:p>
        </w:tc>
      </w:tr>
      <w:tr w:rsidR="003D3F2F" w:rsidRPr="00427D88" w:rsidTr="003D3F2F">
        <w:tc>
          <w:tcPr>
            <w:tcW w:w="1814" w:type="dxa"/>
            <w:tcBorders>
              <w:bottom w:val="nil"/>
            </w:tcBorders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Selenium</w:t>
            </w:r>
          </w:p>
        </w:tc>
        <w:tc>
          <w:tcPr>
            <w:tcW w:w="1304" w:type="dxa"/>
            <w:tcBorders>
              <w:bottom w:val="nil"/>
            </w:tcBorders>
          </w:tcPr>
          <w:p w:rsidR="003D3F2F" w:rsidRDefault="003D3F2F" w:rsidP="00323453">
            <w:pPr>
              <w:pStyle w:val="FSCtblAMain"/>
            </w:pPr>
            <w:r>
              <w:t>RDI</w:t>
            </w:r>
          </w:p>
        </w:tc>
        <w:tc>
          <w:tcPr>
            <w:tcW w:w="1985" w:type="dxa"/>
            <w:tcBorders>
              <w:bottom w:val="nil"/>
            </w:tcBorders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70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  <w:tc>
          <w:tcPr>
            <w:tcW w:w="1984" w:type="dxa"/>
            <w:tcBorders>
              <w:bottom w:val="nil"/>
            </w:tcBorders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25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  <w:tc>
          <w:tcPr>
            <w:tcW w:w="1984" w:type="dxa"/>
            <w:tcBorders>
              <w:bottom w:val="nil"/>
            </w:tcBorders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 xml:space="preserve">15 </w:t>
            </w:r>
            <w:r w:rsidRPr="001D1563">
              <w:rPr>
                <w:rFonts w:cs="Times New Roman"/>
                <w:lang w:val="en-GB"/>
              </w:rPr>
              <w:t>μ</w:t>
            </w:r>
            <w:r w:rsidRPr="001D1563">
              <w:rPr>
                <w:lang w:val="en-GB"/>
              </w:rPr>
              <w:t>g</w:t>
            </w:r>
          </w:p>
        </w:tc>
      </w:tr>
      <w:tr w:rsidR="003D3F2F" w:rsidRPr="00427D88" w:rsidTr="003D3F2F"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Zinc</w:t>
            </w:r>
          </w:p>
        </w:tc>
        <w:tc>
          <w:tcPr>
            <w:tcW w:w="1304" w:type="dxa"/>
            <w:tcBorders>
              <w:top w:val="nil"/>
              <w:bottom w:val="single" w:sz="4" w:space="0" w:color="auto"/>
            </w:tcBorders>
          </w:tcPr>
          <w:p w:rsidR="003D3F2F" w:rsidRDefault="003D3F2F" w:rsidP="00323453">
            <w:pPr>
              <w:pStyle w:val="FSCtblAMain"/>
            </w:pPr>
            <w:r>
              <w:t>RDI</w:t>
            </w:r>
          </w:p>
        </w:tc>
        <w:tc>
          <w:tcPr>
            <w:tcW w:w="1985" w:type="dxa"/>
            <w:tcBorders>
              <w:top w:val="nil"/>
              <w:bottom w:val="single" w:sz="4" w:space="0" w:color="auto"/>
            </w:tcBorders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12 mg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4.5 mg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3D3F2F" w:rsidRPr="001D1563" w:rsidRDefault="003D3F2F" w:rsidP="00323453">
            <w:pPr>
              <w:pStyle w:val="FSCtblAMain"/>
              <w:rPr>
                <w:lang w:val="en-GB"/>
              </w:rPr>
            </w:pPr>
            <w:r w:rsidRPr="001D1563">
              <w:rPr>
                <w:lang w:val="en-GB"/>
              </w:rPr>
              <w:t>4.5 mg</w:t>
            </w:r>
          </w:p>
        </w:tc>
      </w:tr>
    </w:tbl>
    <w:p w:rsidR="00B11C33" w:rsidRPr="001D1563" w:rsidRDefault="00B11C33" w:rsidP="00B11C33">
      <w:pPr>
        <w:pStyle w:val="FSCh5Section"/>
        <w:rPr>
          <w:lang w:val="en-GB"/>
        </w:rPr>
      </w:pPr>
      <w:bookmarkStart w:id="18" w:name="_Ref343089345"/>
      <w:bookmarkStart w:id="19" w:name="_Toc371505769"/>
      <w:bookmarkStart w:id="20" w:name="_Toc400032387"/>
      <w:bookmarkStart w:id="21" w:name="_Ref341534522"/>
      <w:bookmarkEnd w:id="14"/>
      <w:r w:rsidRPr="001D1563">
        <w:rPr>
          <w:rFonts w:ascii="Arial Bold" w:hAnsi="Arial Bold"/>
          <w:lang w:val="en-GB"/>
        </w:rPr>
        <w:t>S1—4</w:t>
      </w:r>
      <w:r w:rsidRPr="001D1563">
        <w:rPr>
          <w:rFonts w:ascii="Arial Bold" w:hAnsi="Arial Bold"/>
          <w:lang w:val="en-GB"/>
        </w:rPr>
        <w:tab/>
      </w:r>
      <w:r w:rsidRPr="001D1563">
        <w:rPr>
          <w:lang w:val="en-GB"/>
        </w:rPr>
        <w:t>Calculation of retinol equivalents for provitamin A forms of vitamin A</w:t>
      </w:r>
      <w:bookmarkEnd w:id="18"/>
      <w:bookmarkEnd w:id="19"/>
      <w:bookmarkEnd w:id="20"/>
    </w:p>
    <w:p w:rsidR="00B11C33" w:rsidRPr="001D1563" w:rsidRDefault="00B11C33" w:rsidP="00B11C33">
      <w:pPr>
        <w:pStyle w:val="FSCtMain"/>
        <w:keepNext/>
        <w:rPr>
          <w:lang w:val="en-GB"/>
        </w:rPr>
      </w:pPr>
      <w:bookmarkStart w:id="22" w:name="_Ref343089059"/>
      <w:r w:rsidRPr="001D1563">
        <w:rPr>
          <w:lang w:val="en-GB"/>
        </w:rPr>
        <w:tab/>
      </w:r>
      <w:r w:rsidRPr="001D1563">
        <w:rPr>
          <w:lang w:val="en-GB"/>
        </w:rPr>
        <w:tab/>
        <w:t>For paragraph 1.1.2—14(a), the conversion factors are:</w:t>
      </w:r>
    </w:p>
    <w:p w:rsidR="00B11C33" w:rsidRDefault="00B11C33" w:rsidP="00B11C33">
      <w:pPr>
        <w:pStyle w:val="FSCtblBh2"/>
        <w:rPr>
          <w:color w:val="auto"/>
        </w:rPr>
      </w:pPr>
      <w:r w:rsidRPr="001D1563">
        <w:rPr>
          <w:color w:val="auto"/>
        </w:rPr>
        <w:t>Conversion factors—vitamin A</w:t>
      </w:r>
    </w:p>
    <w:tbl>
      <w:tblPr>
        <w:tblStyle w:val="TableGrid"/>
        <w:tblW w:w="609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4"/>
        <w:gridCol w:w="2473"/>
      </w:tblGrid>
      <w:tr w:rsidR="003D3F2F" w:rsidRPr="003D3F2F" w:rsidTr="00652ED5">
        <w:trPr>
          <w:jc w:val="center"/>
        </w:trPr>
        <w:tc>
          <w:tcPr>
            <w:tcW w:w="3624" w:type="dxa"/>
            <w:tcBorders>
              <w:top w:val="single" w:sz="4" w:space="0" w:color="auto"/>
              <w:bottom w:val="single" w:sz="4" w:space="0" w:color="auto"/>
            </w:tcBorders>
          </w:tcPr>
          <w:p w:rsidR="003D3F2F" w:rsidRPr="003D3F2F" w:rsidRDefault="003D3F2F" w:rsidP="00652ED5">
            <w:pPr>
              <w:pStyle w:val="FSCtblAh3"/>
            </w:pPr>
            <w:r>
              <w:t>Provitamin A form</w:t>
            </w:r>
          </w:p>
        </w:tc>
        <w:tc>
          <w:tcPr>
            <w:tcW w:w="2473" w:type="dxa"/>
            <w:tcBorders>
              <w:top w:val="single" w:sz="4" w:space="0" w:color="auto"/>
              <w:bottom w:val="single" w:sz="4" w:space="0" w:color="auto"/>
            </w:tcBorders>
          </w:tcPr>
          <w:p w:rsidR="003D3F2F" w:rsidRPr="003D3F2F" w:rsidRDefault="003D3F2F" w:rsidP="00652ED5">
            <w:pPr>
              <w:pStyle w:val="FSCtblAh3"/>
            </w:pPr>
            <w:r w:rsidRPr="003D3F2F">
              <w:t>Conve</w:t>
            </w:r>
            <w:r>
              <w:t xml:space="preserve">rsion factor (µg/1 µg </w:t>
            </w:r>
            <w:r w:rsidRPr="003D3F2F">
              <w:t>retinol equivalents)</w:t>
            </w:r>
          </w:p>
        </w:tc>
      </w:tr>
      <w:tr w:rsidR="003D3F2F" w:rsidRPr="003D3F2F" w:rsidTr="00652ED5">
        <w:trPr>
          <w:jc w:val="center"/>
        </w:trPr>
        <w:tc>
          <w:tcPr>
            <w:tcW w:w="3624" w:type="dxa"/>
            <w:tcBorders>
              <w:top w:val="single" w:sz="4" w:space="0" w:color="auto"/>
            </w:tcBorders>
          </w:tcPr>
          <w:p w:rsidR="003D3F2F" w:rsidRPr="003D3F2F" w:rsidRDefault="003D3F2F" w:rsidP="003D3F2F">
            <w:pPr>
              <w:pStyle w:val="FSCtblAMain"/>
            </w:pPr>
            <w:r>
              <w:t>beta-apo-8′-carotenal</w:t>
            </w:r>
          </w:p>
        </w:tc>
        <w:tc>
          <w:tcPr>
            <w:tcW w:w="2473" w:type="dxa"/>
            <w:tcBorders>
              <w:top w:val="single" w:sz="4" w:space="0" w:color="auto"/>
            </w:tcBorders>
          </w:tcPr>
          <w:p w:rsidR="003D3F2F" w:rsidRPr="003D3F2F" w:rsidRDefault="003D3F2F" w:rsidP="003D3F2F">
            <w:pPr>
              <w:pStyle w:val="FSCtblAMain"/>
            </w:pPr>
            <w:r w:rsidRPr="003D3F2F">
              <w:t>12</w:t>
            </w:r>
          </w:p>
        </w:tc>
      </w:tr>
      <w:tr w:rsidR="003D3F2F" w:rsidRPr="003D3F2F" w:rsidTr="003D3F2F">
        <w:trPr>
          <w:jc w:val="center"/>
        </w:trPr>
        <w:tc>
          <w:tcPr>
            <w:tcW w:w="3624" w:type="dxa"/>
          </w:tcPr>
          <w:p w:rsidR="003D3F2F" w:rsidRPr="003D3F2F" w:rsidRDefault="003D3F2F" w:rsidP="003D3F2F">
            <w:pPr>
              <w:pStyle w:val="FSCtblAMain"/>
            </w:pPr>
            <w:r>
              <w:t>beta-carotene-synthetic</w:t>
            </w:r>
          </w:p>
        </w:tc>
        <w:tc>
          <w:tcPr>
            <w:tcW w:w="2473" w:type="dxa"/>
          </w:tcPr>
          <w:p w:rsidR="003D3F2F" w:rsidRPr="003D3F2F" w:rsidRDefault="003D3F2F" w:rsidP="003D3F2F">
            <w:pPr>
              <w:pStyle w:val="FSCtblAMain"/>
            </w:pPr>
            <w:r w:rsidRPr="003D3F2F">
              <w:t>6</w:t>
            </w:r>
          </w:p>
        </w:tc>
      </w:tr>
      <w:tr w:rsidR="003D3F2F" w:rsidRPr="003D3F2F" w:rsidTr="00652ED5">
        <w:trPr>
          <w:jc w:val="center"/>
        </w:trPr>
        <w:tc>
          <w:tcPr>
            <w:tcW w:w="3624" w:type="dxa"/>
          </w:tcPr>
          <w:p w:rsidR="003D3F2F" w:rsidRPr="003D3F2F" w:rsidRDefault="003D3F2F" w:rsidP="003D3F2F">
            <w:pPr>
              <w:pStyle w:val="FSCtblAMain"/>
            </w:pPr>
            <w:r>
              <w:t>Carotenes-natural</w:t>
            </w:r>
          </w:p>
        </w:tc>
        <w:tc>
          <w:tcPr>
            <w:tcW w:w="2473" w:type="dxa"/>
          </w:tcPr>
          <w:p w:rsidR="003D3F2F" w:rsidRPr="003D3F2F" w:rsidRDefault="003D3F2F" w:rsidP="003D3F2F">
            <w:pPr>
              <w:pStyle w:val="FSCtblAMain"/>
            </w:pPr>
            <w:r>
              <w:t>12</w:t>
            </w:r>
          </w:p>
        </w:tc>
      </w:tr>
      <w:tr w:rsidR="003D3F2F" w:rsidRPr="003D3F2F" w:rsidTr="00652ED5">
        <w:trPr>
          <w:jc w:val="center"/>
        </w:trPr>
        <w:tc>
          <w:tcPr>
            <w:tcW w:w="3624" w:type="dxa"/>
            <w:tcBorders>
              <w:bottom w:val="single" w:sz="4" w:space="0" w:color="auto"/>
            </w:tcBorders>
          </w:tcPr>
          <w:p w:rsidR="003D3F2F" w:rsidRPr="003D3F2F" w:rsidRDefault="003D3F2F" w:rsidP="003D3F2F">
            <w:pPr>
              <w:pStyle w:val="FSCtblAMain"/>
            </w:pPr>
            <w:r w:rsidRPr="003D3F2F">
              <w:t>beta-apo-8</w:t>
            </w:r>
            <w:r>
              <w:t>′-carotenoic acid ethyl ester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3D3F2F" w:rsidRPr="003D3F2F" w:rsidRDefault="003D3F2F" w:rsidP="003D3F2F">
            <w:pPr>
              <w:pStyle w:val="FSCtblAMain"/>
            </w:pPr>
            <w:r>
              <w:t>12</w:t>
            </w:r>
          </w:p>
        </w:tc>
      </w:tr>
    </w:tbl>
    <w:p w:rsidR="00B11C33" w:rsidRPr="001D1563" w:rsidRDefault="00652ED5" w:rsidP="00B11C33">
      <w:pPr>
        <w:pStyle w:val="FSCnMain"/>
        <w:tabs>
          <w:tab w:val="right" w:pos="2268"/>
        </w:tabs>
        <w:ind w:hanging="993"/>
        <w:rPr>
          <w:lang w:val="en-GB"/>
        </w:rPr>
      </w:pPr>
      <w:bookmarkStart w:id="23" w:name="_Ref343089347"/>
      <w:r>
        <w:rPr>
          <w:b/>
          <w:i/>
          <w:lang w:val="en-GB"/>
        </w:rPr>
        <w:tab/>
      </w:r>
      <w:r w:rsidR="00B11C33" w:rsidRPr="001D1563">
        <w:rPr>
          <w:b/>
          <w:i/>
          <w:lang w:val="en-GB"/>
        </w:rPr>
        <w:t>Note</w:t>
      </w:r>
      <w:r w:rsidR="00B11C33" w:rsidRPr="001D1563">
        <w:rPr>
          <w:lang w:val="en-GB"/>
        </w:rPr>
        <w:t xml:space="preserve"> Natural forms of provitamin A may have conversion factors that are not provided in this table.</w:t>
      </w:r>
    </w:p>
    <w:p w:rsidR="00B11C33" w:rsidRPr="001D1563" w:rsidRDefault="00B11C33" w:rsidP="00B11C33">
      <w:pPr>
        <w:pStyle w:val="FSCh5Section"/>
        <w:rPr>
          <w:lang w:val="en-GB"/>
        </w:rPr>
      </w:pPr>
      <w:bookmarkStart w:id="24" w:name="_Ref343090691"/>
      <w:bookmarkStart w:id="25" w:name="_Toc371505770"/>
      <w:bookmarkStart w:id="26" w:name="_Toc400032388"/>
      <w:r w:rsidRPr="001D1563">
        <w:rPr>
          <w:rFonts w:ascii="Arial Bold" w:hAnsi="Arial Bold"/>
          <w:lang w:val="en-GB"/>
        </w:rPr>
        <w:t>S1—5</w:t>
      </w:r>
      <w:r w:rsidRPr="001D1563">
        <w:rPr>
          <w:rFonts w:ascii="Arial Bold" w:hAnsi="Arial Bold"/>
          <w:lang w:val="en-GB"/>
        </w:rPr>
        <w:tab/>
      </w:r>
      <w:r w:rsidRPr="001D1563">
        <w:rPr>
          <w:lang w:val="en-GB"/>
        </w:rPr>
        <w:t>Calculation of alpha-tocopherol equivalents</w:t>
      </w:r>
      <w:bookmarkEnd w:id="21"/>
      <w:bookmarkEnd w:id="22"/>
      <w:r w:rsidRPr="001D1563">
        <w:rPr>
          <w:lang w:val="en-GB"/>
        </w:rPr>
        <w:t xml:space="preserve"> for vitamin E</w:t>
      </w:r>
      <w:bookmarkEnd w:id="23"/>
      <w:bookmarkEnd w:id="24"/>
      <w:bookmarkEnd w:id="25"/>
      <w:bookmarkEnd w:id="26"/>
    </w:p>
    <w:p w:rsidR="00B11C33" w:rsidRPr="001D1563" w:rsidRDefault="00B11C33" w:rsidP="00B11C33">
      <w:pPr>
        <w:pStyle w:val="FSCtMain"/>
        <w:rPr>
          <w:lang w:val="en-GB"/>
        </w:rPr>
      </w:pPr>
      <w:r w:rsidRPr="001D1563">
        <w:rPr>
          <w:lang w:val="en-GB"/>
        </w:rPr>
        <w:tab/>
        <w:t>(1)</w:t>
      </w:r>
      <w:r w:rsidRPr="001D1563">
        <w:rPr>
          <w:lang w:val="en-GB"/>
        </w:rPr>
        <w:tab/>
        <w:t>For paragraph 1.1.2—14(d), the conversion factors are:</w:t>
      </w:r>
    </w:p>
    <w:p w:rsidR="00B11C33" w:rsidRPr="001D1563" w:rsidRDefault="00B11C33" w:rsidP="00B11C33">
      <w:pPr>
        <w:pStyle w:val="FSCt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  <w:t>if, for a particular form of Vitamin E, the table to subsection (2) specifies a conversion factor</w:t>
      </w:r>
      <w:r w:rsidRPr="001D1563">
        <w:rPr>
          <w:rFonts w:cs="Times New Roman"/>
          <w:lang w:val="en-GB"/>
        </w:rPr>
        <w:t>—</w:t>
      </w:r>
      <w:r w:rsidRPr="001D1563">
        <w:rPr>
          <w:lang w:val="en-GB"/>
        </w:rPr>
        <w:t>that conversion factor; or</w:t>
      </w:r>
    </w:p>
    <w:p w:rsidR="00B11C33" w:rsidRPr="001D1563" w:rsidRDefault="00B11C33" w:rsidP="00B11C33">
      <w:pPr>
        <w:pStyle w:val="FSCtPara"/>
        <w:rPr>
          <w:rFonts w:cs="Times New Roman"/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  <w:t>if, for a particular form of Vitamin E, the table to subsection (2) does not specify a conversion factor</w:t>
      </w:r>
      <w:r w:rsidRPr="001D1563">
        <w:rPr>
          <w:rFonts w:cs="Times New Roman"/>
          <w:lang w:val="en-GB"/>
        </w:rPr>
        <w:t>—a conversion factor determined by the composition of the form of Vitamin E.</w:t>
      </w:r>
    </w:p>
    <w:p w:rsidR="00B11C33" w:rsidRDefault="00B11C33" w:rsidP="00652ED5">
      <w:pPr>
        <w:pStyle w:val="FSCtMain"/>
        <w:rPr>
          <w:lang w:val="en-GB"/>
        </w:rPr>
      </w:pPr>
      <w:r w:rsidRPr="001D1563">
        <w:rPr>
          <w:lang w:val="en-GB"/>
        </w:rPr>
        <w:tab/>
        <w:t>(2)</w:t>
      </w:r>
      <w:r w:rsidRPr="001D1563">
        <w:rPr>
          <w:lang w:val="en-GB"/>
        </w:rPr>
        <w:tab/>
        <w:t>The table to this subsection is:</w:t>
      </w:r>
    </w:p>
    <w:p w:rsidR="00652ED5" w:rsidRDefault="00652ED5" w:rsidP="00652ED5">
      <w:pPr>
        <w:pStyle w:val="FSCtMain"/>
        <w:rPr>
          <w:lang w:val="en-GB"/>
        </w:rPr>
      </w:pPr>
      <w:r>
        <w:rPr>
          <w:lang w:val="en-GB"/>
        </w:rPr>
        <w:br w:type="page"/>
      </w:r>
    </w:p>
    <w:p w:rsidR="00B11C33" w:rsidRPr="001D1563" w:rsidRDefault="00B11C33" w:rsidP="00652ED5">
      <w:pPr>
        <w:pStyle w:val="FSCtblBh2"/>
      </w:pPr>
      <w:r w:rsidRPr="001D1563">
        <w:lastRenderedPageBreak/>
        <w:t>Conversion factors—vitamin E</w:t>
      </w:r>
    </w:p>
    <w:tbl>
      <w:tblPr>
        <w:tblStyle w:val="TableGrid"/>
        <w:tblW w:w="68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6"/>
        <w:gridCol w:w="3028"/>
      </w:tblGrid>
      <w:tr w:rsidR="00652ED5" w:rsidRPr="00652ED5" w:rsidTr="00652ED5">
        <w:trPr>
          <w:jc w:val="center"/>
        </w:trPr>
        <w:tc>
          <w:tcPr>
            <w:tcW w:w="4239" w:type="dxa"/>
            <w:tcBorders>
              <w:top w:val="single" w:sz="4" w:space="0" w:color="auto"/>
              <w:bottom w:val="single" w:sz="4" w:space="0" w:color="auto"/>
            </w:tcBorders>
          </w:tcPr>
          <w:p w:rsidR="00652ED5" w:rsidRPr="00652ED5" w:rsidRDefault="00652ED5" w:rsidP="00652ED5">
            <w:pPr>
              <w:pStyle w:val="FSCtblAh3"/>
            </w:pPr>
            <w:r>
              <w:t>Vitamin E form</w:t>
            </w:r>
          </w:p>
        </w:tc>
        <w:tc>
          <w:tcPr>
            <w:tcW w:w="3346" w:type="dxa"/>
            <w:tcBorders>
              <w:top w:val="single" w:sz="4" w:space="0" w:color="auto"/>
              <w:bottom w:val="single" w:sz="4" w:space="0" w:color="auto"/>
            </w:tcBorders>
          </w:tcPr>
          <w:p w:rsidR="00652ED5" w:rsidRPr="00652ED5" w:rsidRDefault="00652ED5" w:rsidP="00652ED5">
            <w:pPr>
              <w:pStyle w:val="FSCtblAh3"/>
            </w:pPr>
            <w:r w:rsidRPr="00652ED5">
              <w:t>Conve</w:t>
            </w:r>
            <w:r>
              <w:t xml:space="preserve">rsion factor (µg/1 µg </w:t>
            </w:r>
            <w:r w:rsidRPr="00652ED5">
              <w:t>alpha-tocopherol equivalents)</w:t>
            </w:r>
          </w:p>
        </w:tc>
      </w:tr>
      <w:tr w:rsidR="00652ED5" w:rsidRPr="00652ED5" w:rsidTr="00652ED5">
        <w:trPr>
          <w:jc w:val="center"/>
        </w:trPr>
        <w:tc>
          <w:tcPr>
            <w:tcW w:w="4239" w:type="dxa"/>
            <w:tcBorders>
              <w:top w:val="single" w:sz="4" w:space="0" w:color="auto"/>
            </w:tcBorders>
          </w:tcPr>
          <w:p w:rsidR="00652ED5" w:rsidRPr="00652ED5" w:rsidRDefault="00652ED5" w:rsidP="00652ED5">
            <w:pPr>
              <w:pStyle w:val="FSCtblBMain"/>
              <w:keepNext/>
              <w:ind w:left="0"/>
              <w:rPr>
                <w:lang w:val="en-GB"/>
              </w:rPr>
            </w:pPr>
            <w:r>
              <w:rPr>
                <w:lang w:val="en-GB"/>
              </w:rPr>
              <w:t>dl-alpha-tocopherol</w:t>
            </w:r>
          </w:p>
        </w:tc>
        <w:tc>
          <w:tcPr>
            <w:tcW w:w="3346" w:type="dxa"/>
            <w:tcBorders>
              <w:top w:val="single" w:sz="4" w:space="0" w:color="auto"/>
            </w:tcBorders>
          </w:tcPr>
          <w:p w:rsidR="00652ED5" w:rsidRPr="00652ED5" w:rsidRDefault="00652ED5" w:rsidP="00674252">
            <w:pPr>
              <w:pStyle w:val="FSCtblBMain"/>
              <w:keepNext/>
              <w:ind w:left="0"/>
              <w:rPr>
                <w:lang w:val="en-GB"/>
              </w:rPr>
            </w:pPr>
            <w:r w:rsidRPr="00652ED5">
              <w:rPr>
                <w:lang w:val="en-GB"/>
              </w:rPr>
              <w:t>1.36</w:t>
            </w:r>
          </w:p>
        </w:tc>
      </w:tr>
      <w:tr w:rsidR="00652ED5" w:rsidRPr="00652ED5" w:rsidTr="00652ED5">
        <w:trPr>
          <w:jc w:val="center"/>
        </w:trPr>
        <w:tc>
          <w:tcPr>
            <w:tcW w:w="4239" w:type="dxa"/>
          </w:tcPr>
          <w:p w:rsidR="00652ED5" w:rsidRPr="00652ED5" w:rsidRDefault="00652ED5" w:rsidP="00652ED5">
            <w:pPr>
              <w:pStyle w:val="FSCtblBMain"/>
              <w:keepNext/>
              <w:ind w:left="0"/>
              <w:rPr>
                <w:lang w:val="en-GB"/>
              </w:rPr>
            </w:pPr>
            <w:r w:rsidRPr="00652ED5">
              <w:rPr>
                <w:lang w:val="en-GB"/>
              </w:rPr>
              <w:t>d-</w:t>
            </w:r>
            <w:r>
              <w:rPr>
                <w:lang w:val="en-GB"/>
              </w:rPr>
              <w:t xml:space="preserve">alpha-tocopherol concentrate </w:t>
            </w:r>
          </w:p>
        </w:tc>
        <w:tc>
          <w:tcPr>
            <w:tcW w:w="3346" w:type="dxa"/>
          </w:tcPr>
          <w:p w:rsidR="00652ED5" w:rsidRPr="00652ED5" w:rsidRDefault="00652ED5" w:rsidP="00674252">
            <w:pPr>
              <w:pStyle w:val="FSCtblBMain"/>
              <w:keepNext/>
              <w:ind w:left="0"/>
              <w:rPr>
                <w:lang w:val="en-GB"/>
              </w:rPr>
            </w:pPr>
            <w:r w:rsidRPr="00652ED5">
              <w:rPr>
                <w:lang w:val="en-GB"/>
              </w:rPr>
              <w:t>(see paragraph (1)(b))</w:t>
            </w:r>
          </w:p>
        </w:tc>
      </w:tr>
      <w:tr w:rsidR="00652ED5" w:rsidRPr="00652ED5" w:rsidTr="00652ED5">
        <w:trPr>
          <w:jc w:val="center"/>
        </w:trPr>
        <w:tc>
          <w:tcPr>
            <w:tcW w:w="4239" w:type="dxa"/>
          </w:tcPr>
          <w:p w:rsidR="00652ED5" w:rsidRPr="00652ED5" w:rsidRDefault="00652ED5" w:rsidP="00652ED5">
            <w:pPr>
              <w:pStyle w:val="FSCtblBMain"/>
              <w:keepNext/>
              <w:ind w:left="0"/>
              <w:rPr>
                <w:lang w:val="en-GB"/>
              </w:rPr>
            </w:pPr>
            <w:r w:rsidRPr="00652ED5">
              <w:rPr>
                <w:lang w:val="en-GB"/>
              </w:rPr>
              <w:t>To</w:t>
            </w:r>
            <w:r>
              <w:rPr>
                <w:lang w:val="en-GB"/>
              </w:rPr>
              <w:t>copherols concentrate, mixed</w:t>
            </w:r>
          </w:p>
        </w:tc>
        <w:tc>
          <w:tcPr>
            <w:tcW w:w="3346" w:type="dxa"/>
          </w:tcPr>
          <w:p w:rsidR="00652ED5" w:rsidRPr="00652ED5" w:rsidRDefault="00652ED5" w:rsidP="00674252">
            <w:pPr>
              <w:pStyle w:val="FSCtblBMain"/>
              <w:keepNext/>
              <w:ind w:left="0"/>
              <w:rPr>
                <w:lang w:val="en-GB"/>
              </w:rPr>
            </w:pPr>
            <w:r w:rsidRPr="00652ED5">
              <w:rPr>
                <w:lang w:val="en-GB"/>
              </w:rPr>
              <w:t>(see paragraph (1)(b))</w:t>
            </w:r>
          </w:p>
        </w:tc>
      </w:tr>
      <w:tr w:rsidR="00652ED5" w:rsidRPr="00652ED5" w:rsidTr="00652ED5">
        <w:trPr>
          <w:jc w:val="center"/>
        </w:trPr>
        <w:tc>
          <w:tcPr>
            <w:tcW w:w="4239" w:type="dxa"/>
          </w:tcPr>
          <w:p w:rsidR="00652ED5" w:rsidRPr="00652ED5" w:rsidRDefault="00652ED5" w:rsidP="00652ED5">
            <w:pPr>
              <w:pStyle w:val="FSCtblBMain"/>
              <w:keepNext/>
              <w:ind w:left="0"/>
              <w:rPr>
                <w:lang w:val="en-GB"/>
              </w:rPr>
            </w:pPr>
            <w:r>
              <w:rPr>
                <w:lang w:val="en-GB"/>
              </w:rPr>
              <w:t>d-alpha-tocopherol acetate</w:t>
            </w:r>
          </w:p>
        </w:tc>
        <w:tc>
          <w:tcPr>
            <w:tcW w:w="3346" w:type="dxa"/>
          </w:tcPr>
          <w:p w:rsidR="00652ED5" w:rsidRPr="00652ED5" w:rsidRDefault="00652ED5" w:rsidP="00674252">
            <w:pPr>
              <w:pStyle w:val="FSCtblBMain"/>
              <w:keepNext/>
              <w:ind w:left="0"/>
              <w:rPr>
                <w:lang w:val="en-GB"/>
              </w:rPr>
            </w:pPr>
            <w:r w:rsidRPr="00652ED5">
              <w:rPr>
                <w:lang w:val="en-GB"/>
              </w:rPr>
              <w:t>1.10</w:t>
            </w:r>
          </w:p>
        </w:tc>
      </w:tr>
      <w:tr w:rsidR="00652ED5" w:rsidRPr="00652ED5" w:rsidTr="00652ED5">
        <w:trPr>
          <w:jc w:val="center"/>
        </w:trPr>
        <w:tc>
          <w:tcPr>
            <w:tcW w:w="4239" w:type="dxa"/>
          </w:tcPr>
          <w:p w:rsidR="00652ED5" w:rsidRPr="00652ED5" w:rsidRDefault="00652ED5" w:rsidP="00652ED5">
            <w:pPr>
              <w:pStyle w:val="FSCtblBMain"/>
              <w:keepNext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dl-alpha-tocopherol acetate </w:t>
            </w:r>
          </w:p>
        </w:tc>
        <w:tc>
          <w:tcPr>
            <w:tcW w:w="3346" w:type="dxa"/>
          </w:tcPr>
          <w:p w:rsidR="00652ED5" w:rsidRPr="00652ED5" w:rsidRDefault="00652ED5" w:rsidP="00674252">
            <w:pPr>
              <w:pStyle w:val="FSCtblBMain"/>
              <w:keepNext/>
              <w:ind w:left="0"/>
              <w:rPr>
                <w:lang w:val="en-GB"/>
              </w:rPr>
            </w:pPr>
            <w:r w:rsidRPr="00652ED5">
              <w:rPr>
                <w:lang w:val="en-GB"/>
              </w:rPr>
              <w:t>1.49</w:t>
            </w:r>
          </w:p>
        </w:tc>
      </w:tr>
      <w:tr w:rsidR="00652ED5" w:rsidRPr="00652ED5" w:rsidTr="00652ED5">
        <w:trPr>
          <w:jc w:val="center"/>
        </w:trPr>
        <w:tc>
          <w:tcPr>
            <w:tcW w:w="4239" w:type="dxa"/>
          </w:tcPr>
          <w:p w:rsidR="00652ED5" w:rsidRPr="00652ED5" w:rsidRDefault="00652ED5" w:rsidP="00652ED5">
            <w:pPr>
              <w:pStyle w:val="FSCtblBMain"/>
              <w:keepNext/>
              <w:ind w:left="0"/>
              <w:rPr>
                <w:lang w:val="en-GB"/>
              </w:rPr>
            </w:pPr>
            <w:r w:rsidRPr="00652ED5">
              <w:rPr>
                <w:lang w:val="en-GB"/>
              </w:rPr>
              <w:t>d-alpha-</w:t>
            </w:r>
            <w:r>
              <w:rPr>
                <w:lang w:val="en-GB"/>
              </w:rPr>
              <w:t>tocopherol acetate concentrate</w:t>
            </w:r>
          </w:p>
        </w:tc>
        <w:tc>
          <w:tcPr>
            <w:tcW w:w="3346" w:type="dxa"/>
          </w:tcPr>
          <w:p w:rsidR="00652ED5" w:rsidRPr="00652ED5" w:rsidRDefault="00652ED5" w:rsidP="00674252">
            <w:pPr>
              <w:pStyle w:val="FSCtblBMain"/>
              <w:keepNext/>
              <w:ind w:left="0"/>
              <w:rPr>
                <w:lang w:val="en-GB"/>
              </w:rPr>
            </w:pPr>
            <w:r w:rsidRPr="00652ED5">
              <w:rPr>
                <w:lang w:val="en-GB"/>
              </w:rPr>
              <w:t>(see paragraph (1)(b))</w:t>
            </w:r>
          </w:p>
        </w:tc>
      </w:tr>
      <w:tr w:rsidR="00652ED5" w:rsidRPr="00652ED5" w:rsidTr="00652ED5">
        <w:trPr>
          <w:jc w:val="center"/>
        </w:trPr>
        <w:tc>
          <w:tcPr>
            <w:tcW w:w="4239" w:type="dxa"/>
            <w:tcBorders>
              <w:bottom w:val="single" w:sz="4" w:space="0" w:color="auto"/>
            </w:tcBorders>
          </w:tcPr>
          <w:p w:rsidR="00652ED5" w:rsidRPr="00652ED5" w:rsidRDefault="00652ED5" w:rsidP="00652ED5">
            <w:pPr>
              <w:pStyle w:val="FSCtblBMain"/>
              <w:keepNext/>
              <w:ind w:left="0"/>
              <w:rPr>
                <w:lang w:val="en-GB"/>
              </w:rPr>
            </w:pPr>
            <w:r w:rsidRPr="00652ED5">
              <w:rPr>
                <w:lang w:val="en-GB"/>
              </w:rPr>
              <w:t>d-alp</w:t>
            </w:r>
            <w:r>
              <w:rPr>
                <w:lang w:val="en-GB"/>
              </w:rPr>
              <w:t xml:space="preserve">ha-tocopherol acid succinate </w:t>
            </w:r>
          </w:p>
        </w:tc>
        <w:tc>
          <w:tcPr>
            <w:tcW w:w="3346" w:type="dxa"/>
            <w:tcBorders>
              <w:bottom w:val="single" w:sz="4" w:space="0" w:color="auto"/>
            </w:tcBorders>
          </w:tcPr>
          <w:p w:rsidR="00652ED5" w:rsidRPr="00652ED5" w:rsidRDefault="00652ED5" w:rsidP="00674252">
            <w:pPr>
              <w:pStyle w:val="FSCtblBMain"/>
              <w:keepNext/>
              <w:ind w:left="0"/>
              <w:rPr>
                <w:lang w:val="en-GB"/>
              </w:rPr>
            </w:pPr>
            <w:r w:rsidRPr="00652ED5">
              <w:rPr>
                <w:lang w:val="en-GB"/>
              </w:rPr>
              <w:t>1.23</w:t>
            </w:r>
          </w:p>
        </w:tc>
      </w:tr>
    </w:tbl>
    <w:p w:rsidR="00B11C33" w:rsidRPr="001D1563" w:rsidRDefault="00B11C33" w:rsidP="00B11C33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  <w:t>Note</w:t>
      </w:r>
      <w:r w:rsidRPr="001D1563">
        <w:rPr>
          <w:lang w:val="en-GB"/>
        </w:rPr>
        <w:tab/>
        <w:t>Natural forms of vitamin E may have conversion factors that are not provided in this table.</w:t>
      </w:r>
    </w:p>
    <w:p w:rsidR="00B11C33" w:rsidRPr="001D1563" w:rsidRDefault="00B11C33" w:rsidP="00B11C33">
      <w:pPr>
        <w:pStyle w:val="h5StandardEnd"/>
        <w:rPr>
          <w:lang w:val="en-GB"/>
        </w:rPr>
      </w:pPr>
      <w:r w:rsidRPr="001D1563">
        <w:rPr>
          <w:lang w:val="en-GB"/>
        </w:rPr>
        <w:tab/>
        <w:t>____________________</w:t>
      </w:r>
    </w:p>
    <w:p w:rsidR="00BA1167" w:rsidRPr="000F7093" w:rsidRDefault="00BA1167" w:rsidP="00E32E5E"/>
    <w:sectPr w:rsidR="00BA1167" w:rsidRPr="000F7093" w:rsidSect="007C7D6E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C33" w:rsidRDefault="00B11C33">
      <w:r>
        <w:separator/>
      </w:r>
    </w:p>
  </w:endnote>
  <w:endnote w:type="continuationSeparator" w:id="0">
    <w:p w:rsidR="00B11C33" w:rsidRDefault="00B11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altName w:val="Arial"/>
    <w:panose1 w:val="020B07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7C7D6E" w:rsidRPr="00CF1834" w:rsidRDefault="007C7D6E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7C7D6E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3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B11C33">
      <w:rPr>
        <w:rFonts w:cs="Arial"/>
        <w:noProof/>
        <w:sz w:val="18"/>
        <w:szCs w:val="18"/>
      </w:rPr>
      <w:t xml:space="preserve">Schedule 1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C33" w:rsidRDefault="00B11C33">
      <w:r>
        <w:separator/>
      </w:r>
    </w:p>
  </w:footnote>
  <w:footnote w:type="continuationSeparator" w:id="0">
    <w:p w:rsidR="00B11C33" w:rsidRDefault="00B11C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B11C33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9581C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3F2F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27D88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2ED5"/>
    <w:rsid w:val="00656C67"/>
    <w:rsid w:val="006574AB"/>
    <w:rsid w:val="00662B72"/>
    <w:rsid w:val="00663ADA"/>
    <w:rsid w:val="006644CD"/>
    <w:rsid w:val="0066733F"/>
    <w:rsid w:val="00677821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C7D6E"/>
    <w:rsid w:val="007D7127"/>
    <w:rsid w:val="007D729A"/>
    <w:rsid w:val="007F7B68"/>
    <w:rsid w:val="007F7DBF"/>
    <w:rsid w:val="0080020C"/>
    <w:rsid w:val="00804A0A"/>
    <w:rsid w:val="00805150"/>
    <w:rsid w:val="00806704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57DA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1C33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427D88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427D88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427D88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427D88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427D88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427D88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427D88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427D88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427D88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427D88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427D88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27D88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27D88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27D88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27D88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427D88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7D88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7D88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27D88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427D88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427D88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27D88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427D8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D88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427D88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427D88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427D88"/>
    <w:pPr>
      <w:ind w:right="1417"/>
    </w:pPr>
  </w:style>
  <w:style w:type="character" w:styleId="FootnoteReference">
    <w:name w:val="footnote reference"/>
    <w:basedOn w:val="DefaultParagraphFont"/>
    <w:semiHidden/>
    <w:rsid w:val="00427D88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427D88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27D88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427D88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427D88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427D88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427D88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427D88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AD57DA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427D88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AD57DA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AD57DA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427D88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427D88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427D88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7D88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427D88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427D88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427D88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427D88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427D88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427D88"/>
  </w:style>
  <w:style w:type="paragraph" w:customStyle="1" w:styleId="FSCsbMainSection">
    <w:name w:val="FSC_sb_Main_Section"/>
    <w:basedOn w:val="FSCsbFirstSection"/>
    <w:qFormat/>
    <w:rsid w:val="00427D88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427D88"/>
  </w:style>
  <w:style w:type="paragraph" w:customStyle="1" w:styleId="FSCtDefn">
    <w:name w:val="FSC_t_Defn"/>
    <w:aliases w:val="t1_Defn"/>
    <w:basedOn w:val="FSCtMain"/>
    <w:rsid w:val="00427D88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427D88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427D88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427D88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427D88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427D88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427D88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427D88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427D88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427D88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427D88"/>
    <w:rPr>
      <w:sz w:val="16"/>
    </w:rPr>
  </w:style>
  <w:style w:type="paragraph" w:customStyle="1" w:styleId="FSCoTitleofInstrument">
    <w:name w:val="FSC_o_Title_of_Instrument"/>
    <w:basedOn w:val="Normal"/>
    <w:rsid w:val="00427D88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427D88"/>
  </w:style>
  <w:style w:type="paragraph" w:styleId="BalloonText">
    <w:name w:val="Balloon Text"/>
    <w:basedOn w:val="Normal"/>
    <w:link w:val="BalloonTextChar"/>
    <w:uiPriority w:val="99"/>
    <w:semiHidden/>
    <w:unhideWhenUsed/>
    <w:rsid w:val="00427D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D88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427D88"/>
    <w:pPr>
      <w:ind w:left="0" w:firstLine="0"/>
      <w:jc w:val="center"/>
    </w:pPr>
  </w:style>
  <w:style w:type="paragraph" w:customStyle="1" w:styleId="FSCbaseheading">
    <w:name w:val="FSC_base_heading"/>
    <w:rsid w:val="00427D88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427D88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427D88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427D88"/>
    <w:pPr>
      <w:jc w:val="center"/>
    </w:pPr>
    <w:rPr>
      <w:iCs w:val="0"/>
    </w:rPr>
  </w:style>
  <w:style w:type="paragraph" w:customStyle="1" w:styleId="FSCfooter">
    <w:name w:val="FSC_footer"/>
    <w:basedOn w:val="Normal"/>
    <w:rsid w:val="00427D88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427D88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427D88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427D88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427D88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427D88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427D88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427D88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427D88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427D88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427D88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427D88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427D88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427D88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427D88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427D88"/>
    <w:pPr>
      <w:ind w:left="1701"/>
    </w:pPr>
  </w:style>
  <w:style w:type="paragraph" w:customStyle="1" w:styleId="FSCbasetbl">
    <w:name w:val="FSC_base_tbl"/>
    <w:basedOn w:val="FSCbasepara"/>
    <w:qFormat/>
    <w:rsid w:val="00427D88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427D88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427D88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427D88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27D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7D88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7D88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427D88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427D88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427D88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427D88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427D88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427D88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427D88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427D88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427D88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427D88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427D88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427D88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7C7D6E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7C7D6E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7C7D6E"/>
    <w:rPr>
      <w:b w:val="0"/>
    </w:rPr>
  </w:style>
  <w:style w:type="character" w:customStyle="1" w:styleId="ClauseChar">
    <w:name w:val="Clause Char"/>
    <w:basedOn w:val="DefaultParagraphFont"/>
    <w:link w:val="Clause"/>
    <w:rsid w:val="007C7D6E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7C7D6E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7C7D6E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427D88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427D88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427D88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427D88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427D88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427D88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427D88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427D88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427D88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427D88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427D88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27D88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27D88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27D88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27D88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427D88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7D88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7D88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27D88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427D88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427D88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27D88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427D8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D88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427D88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427D88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427D88"/>
    <w:pPr>
      <w:ind w:right="1417"/>
    </w:pPr>
  </w:style>
  <w:style w:type="character" w:styleId="FootnoteReference">
    <w:name w:val="footnote reference"/>
    <w:basedOn w:val="DefaultParagraphFont"/>
    <w:semiHidden/>
    <w:rsid w:val="00427D88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427D88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27D88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427D88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427D88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427D88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427D88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427D88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AD57DA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427D88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AD57DA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AD57DA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427D88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427D88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427D88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7D88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427D88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427D88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427D88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427D88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427D88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427D88"/>
  </w:style>
  <w:style w:type="paragraph" w:customStyle="1" w:styleId="FSCsbMainSection">
    <w:name w:val="FSC_sb_Main_Section"/>
    <w:basedOn w:val="FSCsbFirstSection"/>
    <w:qFormat/>
    <w:rsid w:val="00427D88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427D88"/>
  </w:style>
  <w:style w:type="paragraph" w:customStyle="1" w:styleId="FSCtDefn">
    <w:name w:val="FSC_t_Defn"/>
    <w:aliases w:val="t1_Defn"/>
    <w:basedOn w:val="FSCtMain"/>
    <w:rsid w:val="00427D88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427D88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427D88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427D88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427D88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427D88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427D88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427D88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427D88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427D88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427D88"/>
    <w:rPr>
      <w:sz w:val="16"/>
    </w:rPr>
  </w:style>
  <w:style w:type="paragraph" w:customStyle="1" w:styleId="FSCoTitleofInstrument">
    <w:name w:val="FSC_o_Title_of_Instrument"/>
    <w:basedOn w:val="Normal"/>
    <w:rsid w:val="00427D88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427D88"/>
  </w:style>
  <w:style w:type="paragraph" w:styleId="BalloonText">
    <w:name w:val="Balloon Text"/>
    <w:basedOn w:val="Normal"/>
    <w:link w:val="BalloonTextChar"/>
    <w:uiPriority w:val="99"/>
    <w:semiHidden/>
    <w:unhideWhenUsed/>
    <w:rsid w:val="00427D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D88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427D88"/>
    <w:pPr>
      <w:ind w:left="0" w:firstLine="0"/>
      <w:jc w:val="center"/>
    </w:pPr>
  </w:style>
  <w:style w:type="paragraph" w:customStyle="1" w:styleId="FSCbaseheading">
    <w:name w:val="FSC_base_heading"/>
    <w:rsid w:val="00427D88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427D88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427D88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427D88"/>
    <w:pPr>
      <w:jc w:val="center"/>
    </w:pPr>
    <w:rPr>
      <w:iCs w:val="0"/>
    </w:rPr>
  </w:style>
  <w:style w:type="paragraph" w:customStyle="1" w:styleId="FSCfooter">
    <w:name w:val="FSC_footer"/>
    <w:basedOn w:val="Normal"/>
    <w:rsid w:val="00427D88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427D88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427D88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427D88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427D88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427D88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427D88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427D88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427D88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427D88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427D88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427D88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427D88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427D88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427D88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427D88"/>
    <w:pPr>
      <w:ind w:left="1701"/>
    </w:pPr>
  </w:style>
  <w:style w:type="paragraph" w:customStyle="1" w:styleId="FSCbasetbl">
    <w:name w:val="FSC_base_tbl"/>
    <w:basedOn w:val="FSCbasepara"/>
    <w:qFormat/>
    <w:rsid w:val="00427D88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427D88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427D88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427D88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27D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7D88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7D88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427D88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427D88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427D88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427D88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427D88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427D88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427D88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427D88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427D88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427D88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427D88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427D88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7C7D6E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7C7D6E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7C7D6E"/>
    <w:rPr>
      <w:b w:val="0"/>
    </w:rPr>
  </w:style>
  <w:style w:type="character" w:customStyle="1" w:styleId="ClauseChar">
    <w:name w:val="Clause Char"/>
    <w:basedOn w:val="DefaultParagraphFont"/>
    <w:link w:val="Clause"/>
    <w:rsid w:val="007C7D6E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7C7D6E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7C7D6E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36DFBC35-96E2-4ED5-BDF0-7ADD785E7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834</Words>
  <Characters>4209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5033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7</cp:revision>
  <cp:lastPrinted>2015-03-13T06:05:00Z</cp:lastPrinted>
  <dcterms:created xsi:type="dcterms:W3CDTF">2015-03-08T01:42:00Z</dcterms:created>
  <dcterms:modified xsi:type="dcterms:W3CDTF">2015-03-25T22:14:00Z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